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</w:rPr>
        <w:t>市住建局因公未考勤人员</w:t>
      </w:r>
      <w:r>
        <w:rPr>
          <w:rFonts w:hint="eastAsia" w:ascii="方正小标宋简体" w:eastAsia="方正小标宋简体"/>
          <w:sz w:val="44"/>
          <w:szCs w:val="24"/>
        </w:rPr>
        <w:t>登记表</w:t>
      </w:r>
    </w:p>
    <w:p>
      <w:pPr>
        <w:spacing w:line="300" w:lineRule="exact"/>
        <w:jc w:val="center"/>
        <w:rPr>
          <w:rFonts w:ascii="方正小标宋简体" w:eastAsia="方正小标宋简体"/>
          <w:sz w:val="44"/>
        </w:rPr>
      </w:pPr>
    </w:p>
    <w:tbl>
      <w:tblPr>
        <w:tblStyle w:val="11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432"/>
        <w:gridCol w:w="1830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1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　名</w:t>
            </w:r>
          </w:p>
        </w:tc>
        <w:tc>
          <w:tcPr>
            <w:tcW w:w="2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科室</w:t>
            </w:r>
          </w:p>
        </w:tc>
        <w:tc>
          <w:tcPr>
            <w:tcW w:w="30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未考勤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时　间</w:t>
            </w:r>
          </w:p>
        </w:tc>
        <w:tc>
          <w:tcPr>
            <w:tcW w:w="73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</w:t>
            </w:r>
            <w:r>
              <w:rPr>
                <w:rFonts w:hint="eastAsia" w:ascii="仿宋_GB2312" w:eastAsia="仿宋_GB2312"/>
                <w:sz w:val="30"/>
              </w:rPr>
              <w:t>年　　月　　日　　上午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未考勤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原　因</w:t>
            </w:r>
          </w:p>
        </w:tc>
        <w:tc>
          <w:tcPr>
            <w:tcW w:w="73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科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室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见</w:t>
            </w:r>
          </w:p>
        </w:tc>
        <w:tc>
          <w:tcPr>
            <w:tcW w:w="73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局分管领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见</w:t>
            </w:r>
          </w:p>
        </w:tc>
        <w:tc>
          <w:tcPr>
            <w:tcW w:w="735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华文仿宋"/>
                <w:b/>
                <w:sz w:val="30"/>
              </w:rPr>
            </w:pPr>
          </w:p>
        </w:tc>
      </w:tr>
    </w:tbl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360" w:lineRule="atLeas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600" w:lineRule="exact"/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市住建局工作人员出差审批单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单位（科室）：</w:t>
      </w:r>
    </w:p>
    <w:tbl>
      <w:tblPr>
        <w:tblStyle w:val="11"/>
        <w:tblW w:w="937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04"/>
        <w:gridCol w:w="1420"/>
        <w:gridCol w:w="4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出行方式</w:t>
            </w:r>
          </w:p>
        </w:tc>
        <w:tc>
          <w:tcPr>
            <w:tcW w:w="46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同行人员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t xml:space="preserve">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（共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地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出差事由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日起至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日止共计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科室负责人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分管副局长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局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长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、按照文件精神，严格控制出差人数；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、各级审核签字要认真把关。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市住建局请休假审批表</w:t>
      </w: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                                             </w:t>
      </w:r>
    </w:p>
    <w:tbl>
      <w:tblPr>
        <w:tblStyle w:val="1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351"/>
        <w:gridCol w:w="19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名</w:t>
            </w:r>
          </w:p>
        </w:tc>
        <w:tc>
          <w:tcPr>
            <w:tcW w:w="2351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工作科室</w:t>
            </w:r>
          </w:p>
        </w:tc>
        <w:tc>
          <w:tcPr>
            <w:tcW w:w="324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事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由</w:t>
            </w:r>
          </w:p>
        </w:tc>
        <w:tc>
          <w:tcPr>
            <w:tcW w:w="2351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请休假天数（起止时间）</w:t>
            </w:r>
          </w:p>
        </w:tc>
        <w:tc>
          <w:tcPr>
            <w:tcW w:w="324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pict>
                <v:rect id="_x0000_s1026" o:spid="_x0000_s1026" o:spt="1" style="position:absolute;left:0pt;margin-left:165.6pt;margin-top:0.2pt;height:179.4pt;width:36pt;z-index:251656192;mso-width-relative:page;mso-height-relative:page;" stroked="t" coordsize="21600,21600">
                  <v:path/>
                  <v:fill focussize="0,0"/>
                  <v:stroke color="#FFFFFF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一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联</w:t>
                        </w:r>
                      </w:p>
                      <w:p/>
                      <w:p/>
                      <w:p>
                        <w:r>
                          <w:rPr>
                            <w:rFonts w:hint="eastAsia"/>
                          </w:rPr>
                          <w:t>局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办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公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室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留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存</w:t>
                        </w:r>
                      </w:p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科室意见</w:t>
            </w:r>
          </w:p>
        </w:tc>
        <w:tc>
          <w:tcPr>
            <w:tcW w:w="7571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分管领导意见</w:t>
            </w:r>
          </w:p>
        </w:tc>
        <w:tc>
          <w:tcPr>
            <w:tcW w:w="7571" w:type="dxa"/>
            <w:gridSpan w:val="3"/>
          </w:tcPr>
          <w:p>
            <w:pPr>
              <w:spacing w:line="400" w:lineRule="exact"/>
              <w:rPr>
                <w:rFonts w:eastAsia="华文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主要领导意见</w:t>
            </w:r>
          </w:p>
        </w:tc>
        <w:tc>
          <w:tcPr>
            <w:tcW w:w="7571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</w:tbl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pStyle w:val="5"/>
        <w:spacing w:before="0" w:beforeAutospacing="0" w:after="0" w:afterAutospacing="0" w:line="360" w:lineRule="atLeast"/>
        <w:rPr>
          <w:rFonts w:ascii="仿宋_GB2312" w:eastAsia="仿宋_GB2312"/>
        </w:rPr>
      </w:pPr>
      <w:r>
        <w:pict>
          <v:line id="_x0000_s1027" o:spid="_x0000_s1027" o:spt="20" style="position:absolute;left:0pt;margin-left:-45pt;margin-top:11.9pt;height:0pt;width:504pt;z-index:251655168;mso-width-relative:page;mso-height-relative:page;" coordsize="21600,21600">
            <v:path arrowok="t"/>
            <v:fill focussize="0,0"/>
            <v:stroke dashstyle="dashDot"/>
            <v:imagedata o:title=""/>
            <o:lock v:ext="edit"/>
          </v:line>
        </w:pict>
      </w:r>
      <w:r>
        <w:rPr>
          <w:rFonts w:ascii="仿宋_GB2312" w:eastAsia="仿宋_GB2312"/>
          <w:sz w:val="32"/>
          <w:szCs w:val="32"/>
        </w:rPr>
        <w:t xml:space="preserve">                                  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市住建局请休假审批表</w:t>
      </w:r>
    </w:p>
    <w:p>
      <w:pPr>
        <w:pStyle w:val="5"/>
        <w:spacing w:before="0" w:beforeAutospacing="0" w:after="0" w:afterAutospacing="0" w:line="360" w:lineRule="atLeast"/>
        <w:rPr>
          <w:rFonts w:ascii="仿宋_GB2312" w:eastAsia="仿宋_GB2312"/>
        </w:rPr>
      </w:pPr>
    </w:p>
    <w:tbl>
      <w:tblPr>
        <w:tblStyle w:val="1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351"/>
        <w:gridCol w:w="19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9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名</w:t>
            </w:r>
          </w:p>
        </w:tc>
        <w:tc>
          <w:tcPr>
            <w:tcW w:w="2351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工作科室</w:t>
            </w:r>
          </w:p>
        </w:tc>
        <w:tc>
          <w:tcPr>
            <w:tcW w:w="324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事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由</w:t>
            </w:r>
          </w:p>
        </w:tc>
        <w:tc>
          <w:tcPr>
            <w:tcW w:w="2351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980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请休假天数（起止时间）</w:t>
            </w:r>
          </w:p>
        </w:tc>
        <w:tc>
          <w:tcPr>
            <w:tcW w:w="324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0"/>
              </w:rPr>
            </w:pPr>
            <w:r>
              <w:pict>
                <v:rect id="_x0000_s1028" o:spid="_x0000_s1028" o:spt="1" style="position:absolute;left:0pt;margin-left:165.6pt;margin-top:15.95pt;height:179.4pt;width:36pt;z-index:251660288;mso-width-relative:page;mso-height-relative:page;" stroked="t" coordsize="21600,21600">
                  <v:path/>
                  <v:fill focussize="0,0"/>
                  <v:stroke color="#FFFFFF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二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联</w:t>
                        </w:r>
                      </w:p>
                      <w:p/>
                      <w:p/>
                      <w:p>
                        <w:r>
                          <w:rPr>
                            <w:rFonts w:hint="eastAsia"/>
                          </w:rPr>
                          <w:t>科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室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留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存</w:t>
                        </w:r>
                      </w:p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科室意见</w:t>
            </w:r>
          </w:p>
        </w:tc>
        <w:tc>
          <w:tcPr>
            <w:tcW w:w="7571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eastAsia="华文仿宋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分管领导意见</w:t>
            </w:r>
          </w:p>
        </w:tc>
        <w:tc>
          <w:tcPr>
            <w:tcW w:w="7571" w:type="dxa"/>
            <w:gridSpan w:val="3"/>
          </w:tcPr>
          <w:p>
            <w:pPr>
              <w:spacing w:line="400" w:lineRule="exact"/>
              <w:rPr>
                <w:rFonts w:eastAsia="华文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主要领导意见</w:t>
            </w:r>
          </w:p>
        </w:tc>
        <w:tc>
          <w:tcPr>
            <w:tcW w:w="7571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</w:tc>
      </w:tr>
    </w:tbl>
    <w:p>
      <w:pPr>
        <w:pStyle w:val="5"/>
        <w:spacing w:before="0" w:beforeAutospacing="0" w:after="0" w:afterAutospacing="0" w:line="360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pStyle w:val="5"/>
        <w:spacing w:before="0" w:beforeAutospacing="0" w:after="0" w:afterAutospacing="0" w:line="360" w:lineRule="atLeas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市住建局科室人员去向登记表</w:t>
      </w:r>
    </w:p>
    <w:p>
      <w:pPr>
        <w:pStyle w:val="5"/>
        <w:spacing w:before="0" w:beforeAutospacing="0" w:after="0" w:afterAutospacing="0" w:line="360" w:lineRule="atLeast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rPr>
          <w:rFonts w:ascii="仿宋_GB2312" w:eastAsia="仿宋_GB2312"/>
          <w:sz w:val="32"/>
          <w:szCs w:val="32"/>
        </w:rPr>
      </w:pPr>
      <w:r>
        <w:pict>
          <v:rect id="_x0000_s1029" o:spid="_x0000_s1029" o:spt="1" style="position:absolute;left:0pt;margin-left:340.5pt;margin-top:7.8pt;height:15.6pt;width:18pt;z-index:2516582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pict>
          <v:rect id="_x0000_s1030" o:spid="_x0000_s1030" o:spt="1" style="position:absolute;left:0pt;margin-left:393.75pt;margin-top:7.8pt;height:15.6pt;width:18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_GB2312" w:eastAsia="仿宋_GB2312"/>
          <w:sz w:val="32"/>
          <w:szCs w:val="32"/>
        </w:rPr>
        <w:t>科室名称：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上午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下午</w:t>
      </w: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Style w:val="11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440"/>
        <w:gridCol w:w="27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  <w:vAlign w:val="center"/>
          </w:tcPr>
          <w:p>
            <w:pPr>
              <w:pStyle w:val="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在岗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请休假</w:t>
            </w:r>
          </w:p>
        </w:tc>
        <w:tc>
          <w:tcPr>
            <w:tcW w:w="2700" w:type="dxa"/>
            <w:vAlign w:val="center"/>
          </w:tcPr>
          <w:p>
            <w:pPr>
              <w:pStyle w:val="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因工在外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spacing w:before="0" w:beforeAutospacing="0" w:after="0" w:afterAutospacing="0" w:line="3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其它事项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>
            <w:pPr>
              <w:pStyle w:val="5"/>
              <w:spacing w:before="0" w:beforeAutospacing="0" w:after="0" w:afterAutospacing="0" w:line="36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5"/>
        <w:spacing w:before="0" w:beforeAutospacing="0" w:after="0" w:afterAutospacing="0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备注：本表由各科室印制，制订成册，严格登记。</w:t>
      </w:r>
    </w:p>
    <w:p>
      <w:pPr>
        <w:pStyle w:val="5"/>
        <w:spacing w:before="0" w:beforeAutospacing="0" w:after="0" w:afterAutospacing="0" w:line="360" w:lineRule="atLeast"/>
        <w:rPr>
          <w:rFonts w:ascii="仿宋_GB2312" w:eastAsia="仿宋_GB2312"/>
          <w:sz w:val="32"/>
          <w:szCs w:val="32"/>
        </w:rPr>
      </w:pPr>
    </w:p>
    <w:p>
      <w:pPr>
        <w:tabs>
          <w:tab w:val="left" w:pos="6660"/>
        </w:tabs>
        <w:rPr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8"/>
        <w:sz w:val="24"/>
        <w:szCs w:val="24"/>
      </w:rPr>
    </w:pPr>
    <w:r>
      <w:rPr>
        <w:rStyle w:val="8"/>
        <w:sz w:val="24"/>
        <w:szCs w:val="24"/>
      </w:rPr>
      <w:t xml:space="preserve">— </w:t>
    </w: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9</w:t>
    </w:r>
    <w:r>
      <w:rPr>
        <w:rStyle w:val="8"/>
        <w:sz w:val="24"/>
        <w:szCs w:val="24"/>
      </w:rPr>
      <w:fldChar w:fldCharType="end"/>
    </w:r>
    <w:r>
      <w:rPr>
        <w:rStyle w:val="8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9B5"/>
    <w:rsid w:val="0000714E"/>
    <w:rsid w:val="00015792"/>
    <w:rsid w:val="00023BEF"/>
    <w:rsid w:val="0003560D"/>
    <w:rsid w:val="000456D1"/>
    <w:rsid w:val="00045C10"/>
    <w:rsid w:val="00093CB8"/>
    <w:rsid w:val="000961CE"/>
    <w:rsid w:val="00097E1A"/>
    <w:rsid w:val="000D6793"/>
    <w:rsid w:val="000E580F"/>
    <w:rsid w:val="000F0424"/>
    <w:rsid w:val="000F570D"/>
    <w:rsid w:val="000F7226"/>
    <w:rsid w:val="00163829"/>
    <w:rsid w:val="0017626F"/>
    <w:rsid w:val="00181A56"/>
    <w:rsid w:val="00186FFB"/>
    <w:rsid w:val="001964DE"/>
    <w:rsid w:val="00197CFB"/>
    <w:rsid w:val="001C53EF"/>
    <w:rsid w:val="001C6E21"/>
    <w:rsid w:val="001D3E86"/>
    <w:rsid w:val="001D612F"/>
    <w:rsid w:val="001F7ECD"/>
    <w:rsid w:val="00227A32"/>
    <w:rsid w:val="002348AD"/>
    <w:rsid w:val="00260033"/>
    <w:rsid w:val="0026691C"/>
    <w:rsid w:val="0026736F"/>
    <w:rsid w:val="002D022F"/>
    <w:rsid w:val="00304A20"/>
    <w:rsid w:val="00305621"/>
    <w:rsid w:val="003101B0"/>
    <w:rsid w:val="00315799"/>
    <w:rsid w:val="003339E5"/>
    <w:rsid w:val="00346679"/>
    <w:rsid w:val="0035160C"/>
    <w:rsid w:val="003766DF"/>
    <w:rsid w:val="0039637A"/>
    <w:rsid w:val="003D2348"/>
    <w:rsid w:val="003E39D6"/>
    <w:rsid w:val="003F46D8"/>
    <w:rsid w:val="004033FC"/>
    <w:rsid w:val="0040708E"/>
    <w:rsid w:val="00410E1A"/>
    <w:rsid w:val="004378D9"/>
    <w:rsid w:val="004520B5"/>
    <w:rsid w:val="004623E5"/>
    <w:rsid w:val="00464392"/>
    <w:rsid w:val="0046754B"/>
    <w:rsid w:val="00477B16"/>
    <w:rsid w:val="004A1F7D"/>
    <w:rsid w:val="004A3962"/>
    <w:rsid w:val="004A54D5"/>
    <w:rsid w:val="004C05D9"/>
    <w:rsid w:val="004D6FEC"/>
    <w:rsid w:val="00503367"/>
    <w:rsid w:val="005061BB"/>
    <w:rsid w:val="00507D1D"/>
    <w:rsid w:val="00550A97"/>
    <w:rsid w:val="0055140F"/>
    <w:rsid w:val="00551B6A"/>
    <w:rsid w:val="00570FAA"/>
    <w:rsid w:val="005C43AB"/>
    <w:rsid w:val="005D7734"/>
    <w:rsid w:val="005E02EB"/>
    <w:rsid w:val="0060263B"/>
    <w:rsid w:val="00602F20"/>
    <w:rsid w:val="006035E2"/>
    <w:rsid w:val="00640A1A"/>
    <w:rsid w:val="006604DB"/>
    <w:rsid w:val="0067406C"/>
    <w:rsid w:val="006A72EA"/>
    <w:rsid w:val="006B7EA1"/>
    <w:rsid w:val="006C0257"/>
    <w:rsid w:val="006D036E"/>
    <w:rsid w:val="006D78DB"/>
    <w:rsid w:val="006E1FB0"/>
    <w:rsid w:val="006F0E54"/>
    <w:rsid w:val="006F27BF"/>
    <w:rsid w:val="006F4D5B"/>
    <w:rsid w:val="0070131C"/>
    <w:rsid w:val="00701CF2"/>
    <w:rsid w:val="00703B58"/>
    <w:rsid w:val="007056C4"/>
    <w:rsid w:val="00717813"/>
    <w:rsid w:val="00724D51"/>
    <w:rsid w:val="00731B2E"/>
    <w:rsid w:val="0073787E"/>
    <w:rsid w:val="00741B63"/>
    <w:rsid w:val="00742A00"/>
    <w:rsid w:val="00744722"/>
    <w:rsid w:val="00746FDA"/>
    <w:rsid w:val="00747863"/>
    <w:rsid w:val="00760EEF"/>
    <w:rsid w:val="00774D02"/>
    <w:rsid w:val="00777AA2"/>
    <w:rsid w:val="007924FC"/>
    <w:rsid w:val="00796715"/>
    <w:rsid w:val="007A42B5"/>
    <w:rsid w:val="007A5D11"/>
    <w:rsid w:val="007B26F5"/>
    <w:rsid w:val="007C6769"/>
    <w:rsid w:val="007D5AC8"/>
    <w:rsid w:val="007E6C38"/>
    <w:rsid w:val="007E718C"/>
    <w:rsid w:val="007F04FB"/>
    <w:rsid w:val="008027DF"/>
    <w:rsid w:val="00866B1B"/>
    <w:rsid w:val="008805B1"/>
    <w:rsid w:val="008812C3"/>
    <w:rsid w:val="00896805"/>
    <w:rsid w:val="008A40DC"/>
    <w:rsid w:val="008D5308"/>
    <w:rsid w:val="008F308B"/>
    <w:rsid w:val="00905F32"/>
    <w:rsid w:val="00912A63"/>
    <w:rsid w:val="0092651A"/>
    <w:rsid w:val="00937F76"/>
    <w:rsid w:val="00983755"/>
    <w:rsid w:val="009E4462"/>
    <w:rsid w:val="00A06B1E"/>
    <w:rsid w:val="00A20633"/>
    <w:rsid w:val="00A22ACC"/>
    <w:rsid w:val="00A31EC3"/>
    <w:rsid w:val="00A75CF4"/>
    <w:rsid w:val="00A8018F"/>
    <w:rsid w:val="00A90717"/>
    <w:rsid w:val="00AC742C"/>
    <w:rsid w:val="00AE1BD9"/>
    <w:rsid w:val="00AE1E57"/>
    <w:rsid w:val="00B01D29"/>
    <w:rsid w:val="00B102E4"/>
    <w:rsid w:val="00B13DEF"/>
    <w:rsid w:val="00B2472E"/>
    <w:rsid w:val="00B400B1"/>
    <w:rsid w:val="00B41E81"/>
    <w:rsid w:val="00B46188"/>
    <w:rsid w:val="00B52962"/>
    <w:rsid w:val="00B54130"/>
    <w:rsid w:val="00B666BE"/>
    <w:rsid w:val="00B70BBA"/>
    <w:rsid w:val="00B8133D"/>
    <w:rsid w:val="00B823D7"/>
    <w:rsid w:val="00B846B5"/>
    <w:rsid w:val="00B946D4"/>
    <w:rsid w:val="00B95B4B"/>
    <w:rsid w:val="00BA1A65"/>
    <w:rsid w:val="00BC4107"/>
    <w:rsid w:val="00BC6B0A"/>
    <w:rsid w:val="00C26CA5"/>
    <w:rsid w:val="00C43421"/>
    <w:rsid w:val="00C5371B"/>
    <w:rsid w:val="00C5419C"/>
    <w:rsid w:val="00C65EE7"/>
    <w:rsid w:val="00C75ABB"/>
    <w:rsid w:val="00C9739E"/>
    <w:rsid w:val="00D01F4F"/>
    <w:rsid w:val="00D060EB"/>
    <w:rsid w:val="00D23F70"/>
    <w:rsid w:val="00D3051F"/>
    <w:rsid w:val="00D36687"/>
    <w:rsid w:val="00D47F09"/>
    <w:rsid w:val="00D77E2B"/>
    <w:rsid w:val="00D87B80"/>
    <w:rsid w:val="00D91F4B"/>
    <w:rsid w:val="00DA180A"/>
    <w:rsid w:val="00DA2F71"/>
    <w:rsid w:val="00DA3407"/>
    <w:rsid w:val="00DA5A55"/>
    <w:rsid w:val="00DC11E6"/>
    <w:rsid w:val="00DC128D"/>
    <w:rsid w:val="00DD32DE"/>
    <w:rsid w:val="00DE5542"/>
    <w:rsid w:val="00DE79A9"/>
    <w:rsid w:val="00DF43ED"/>
    <w:rsid w:val="00E12919"/>
    <w:rsid w:val="00E179FD"/>
    <w:rsid w:val="00E20837"/>
    <w:rsid w:val="00E24F5E"/>
    <w:rsid w:val="00E256DA"/>
    <w:rsid w:val="00E27E58"/>
    <w:rsid w:val="00E53AC2"/>
    <w:rsid w:val="00E64CEE"/>
    <w:rsid w:val="00E679B5"/>
    <w:rsid w:val="00EA212D"/>
    <w:rsid w:val="00EC4601"/>
    <w:rsid w:val="00ED02FE"/>
    <w:rsid w:val="00EE0B42"/>
    <w:rsid w:val="00EE3C06"/>
    <w:rsid w:val="00F23AE4"/>
    <w:rsid w:val="00F46D71"/>
    <w:rsid w:val="00F53EA4"/>
    <w:rsid w:val="00FC3891"/>
    <w:rsid w:val="00FF04D0"/>
    <w:rsid w:val="00FF6E3F"/>
    <w:rsid w:val="011773D7"/>
    <w:rsid w:val="012751B1"/>
    <w:rsid w:val="01F8199D"/>
    <w:rsid w:val="033410E4"/>
    <w:rsid w:val="038D430A"/>
    <w:rsid w:val="044239FB"/>
    <w:rsid w:val="047C44FB"/>
    <w:rsid w:val="049D6A61"/>
    <w:rsid w:val="052A376B"/>
    <w:rsid w:val="05EA77AD"/>
    <w:rsid w:val="061662E2"/>
    <w:rsid w:val="068A6C9D"/>
    <w:rsid w:val="06BA0262"/>
    <w:rsid w:val="072328EB"/>
    <w:rsid w:val="074B21A1"/>
    <w:rsid w:val="087A05BE"/>
    <w:rsid w:val="08B275C3"/>
    <w:rsid w:val="08F93C33"/>
    <w:rsid w:val="09884224"/>
    <w:rsid w:val="09A83EF5"/>
    <w:rsid w:val="0A4C53C1"/>
    <w:rsid w:val="0A6D0380"/>
    <w:rsid w:val="0ACA73BC"/>
    <w:rsid w:val="0B051529"/>
    <w:rsid w:val="0BC64B06"/>
    <w:rsid w:val="0C656EA8"/>
    <w:rsid w:val="0DDF62E6"/>
    <w:rsid w:val="0F1C67D3"/>
    <w:rsid w:val="102022B5"/>
    <w:rsid w:val="104712F5"/>
    <w:rsid w:val="10A06252"/>
    <w:rsid w:val="10B722A4"/>
    <w:rsid w:val="10C854BB"/>
    <w:rsid w:val="111C613B"/>
    <w:rsid w:val="11525505"/>
    <w:rsid w:val="11A51322"/>
    <w:rsid w:val="1240541D"/>
    <w:rsid w:val="1253131A"/>
    <w:rsid w:val="135679B1"/>
    <w:rsid w:val="139B5770"/>
    <w:rsid w:val="13C332A5"/>
    <w:rsid w:val="146C3A9E"/>
    <w:rsid w:val="1472714A"/>
    <w:rsid w:val="14A40A1C"/>
    <w:rsid w:val="14C377AF"/>
    <w:rsid w:val="1551162C"/>
    <w:rsid w:val="157A2BBB"/>
    <w:rsid w:val="15AD3C91"/>
    <w:rsid w:val="18794C81"/>
    <w:rsid w:val="18ED1113"/>
    <w:rsid w:val="19294DE4"/>
    <w:rsid w:val="1A17174B"/>
    <w:rsid w:val="1B2F2036"/>
    <w:rsid w:val="1B876FF1"/>
    <w:rsid w:val="1BAC7120"/>
    <w:rsid w:val="1C4C0B26"/>
    <w:rsid w:val="1C4E2729"/>
    <w:rsid w:val="1C8F7827"/>
    <w:rsid w:val="1CB02245"/>
    <w:rsid w:val="1CDE7BA4"/>
    <w:rsid w:val="1CF25492"/>
    <w:rsid w:val="1D8452A3"/>
    <w:rsid w:val="1E427AAA"/>
    <w:rsid w:val="20202701"/>
    <w:rsid w:val="20A84F38"/>
    <w:rsid w:val="216D4D6F"/>
    <w:rsid w:val="223E42C7"/>
    <w:rsid w:val="225840C9"/>
    <w:rsid w:val="23E94973"/>
    <w:rsid w:val="23FE1264"/>
    <w:rsid w:val="24356D41"/>
    <w:rsid w:val="246A31DA"/>
    <w:rsid w:val="249F0C61"/>
    <w:rsid w:val="25023F76"/>
    <w:rsid w:val="25877C45"/>
    <w:rsid w:val="25BA6AAD"/>
    <w:rsid w:val="25FB2FE1"/>
    <w:rsid w:val="264B19DE"/>
    <w:rsid w:val="270666F9"/>
    <w:rsid w:val="272678D1"/>
    <w:rsid w:val="27342071"/>
    <w:rsid w:val="2819051C"/>
    <w:rsid w:val="284D59CF"/>
    <w:rsid w:val="28F92EA5"/>
    <w:rsid w:val="28FD0C00"/>
    <w:rsid w:val="2A0673B5"/>
    <w:rsid w:val="2AF20EAC"/>
    <w:rsid w:val="2BB90F30"/>
    <w:rsid w:val="2BBC0E3F"/>
    <w:rsid w:val="2BC6384A"/>
    <w:rsid w:val="2CB87263"/>
    <w:rsid w:val="2CBD3109"/>
    <w:rsid w:val="2D776F3C"/>
    <w:rsid w:val="2DED025A"/>
    <w:rsid w:val="2E3C6387"/>
    <w:rsid w:val="2EA573EC"/>
    <w:rsid w:val="2F805678"/>
    <w:rsid w:val="2FC151C2"/>
    <w:rsid w:val="30A112CD"/>
    <w:rsid w:val="30DE722B"/>
    <w:rsid w:val="30E33EA8"/>
    <w:rsid w:val="31E97B8B"/>
    <w:rsid w:val="320A073F"/>
    <w:rsid w:val="320C67D8"/>
    <w:rsid w:val="329F705D"/>
    <w:rsid w:val="333E11EA"/>
    <w:rsid w:val="343F4D21"/>
    <w:rsid w:val="348C05E8"/>
    <w:rsid w:val="34EA6B34"/>
    <w:rsid w:val="3641797B"/>
    <w:rsid w:val="36565144"/>
    <w:rsid w:val="369F6F05"/>
    <w:rsid w:val="36B4505F"/>
    <w:rsid w:val="36DB1C39"/>
    <w:rsid w:val="372F024C"/>
    <w:rsid w:val="37805D85"/>
    <w:rsid w:val="38793316"/>
    <w:rsid w:val="38847BC8"/>
    <w:rsid w:val="38FF3832"/>
    <w:rsid w:val="39D45868"/>
    <w:rsid w:val="3A2B611D"/>
    <w:rsid w:val="3B406955"/>
    <w:rsid w:val="3C3E6BE7"/>
    <w:rsid w:val="3CB15B80"/>
    <w:rsid w:val="3F986D4C"/>
    <w:rsid w:val="3FE97F9B"/>
    <w:rsid w:val="40104C13"/>
    <w:rsid w:val="405A5B5F"/>
    <w:rsid w:val="40793EC4"/>
    <w:rsid w:val="40A649B3"/>
    <w:rsid w:val="40AC1057"/>
    <w:rsid w:val="417D263E"/>
    <w:rsid w:val="43105334"/>
    <w:rsid w:val="43512962"/>
    <w:rsid w:val="43E60D5A"/>
    <w:rsid w:val="444C0DA4"/>
    <w:rsid w:val="447A2077"/>
    <w:rsid w:val="44AA4826"/>
    <w:rsid w:val="44E5798C"/>
    <w:rsid w:val="45045DC8"/>
    <w:rsid w:val="453041B9"/>
    <w:rsid w:val="462E60B4"/>
    <w:rsid w:val="463A583F"/>
    <w:rsid w:val="469B4FD5"/>
    <w:rsid w:val="46F004A0"/>
    <w:rsid w:val="46F135A5"/>
    <w:rsid w:val="47851482"/>
    <w:rsid w:val="48394DFD"/>
    <w:rsid w:val="48EB3D4F"/>
    <w:rsid w:val="490A6CB5"/>
    <w:rsid w:val="4A9A6350"/>
    <w:rsid w:val="4B1F4CF8"/>
    <w:rsid w:val="4B7655B7"/>
    <w:rsid w:val="4B966461"/>
    <w:rsid w:val="4C6F11AF"/>
    <w:rsid w:val="4CCD33C5"/>
    <w:rsid w:val="4D147C89"/>
    <w:rsid w:val="4DF05BEC"/>
    <w:rsid w:val="4E9932DA"/>
    <w:rsid w:val="4EC527EE"/>
    <w:rsid w:val="4EF60CB3"/>
    <w:rsid w:val="4F2F6F20"/>
    <w:rsid w:val="4FF1178F"/>
    <w:rsid w:val="50E33BEF"/>
    <w:rsid w:val="513C62B5"/>
    <w:rsid w:val="514A3A5F"/>
    <w:rsid w:val="515918FB"/>
    <w:rsid w:val="51C645DE"/>
    <w:rsid w:val="51CF3A7F"/>
    <w:rsid w:val="51D8091F"/>
    <w:rsid w:val="538B3AAB"/>
    <w:rsid w:val="54816CDF"/>
    <w:rsid w:val="54BD721D"/>
    <w:rsid w:val="552D2FB5"/>
    <w:rsid w:val="554114A9"/>
    <w:rsid w:val="55613967"/>
    <w:rsid w:val="5592038A"/>
    <w:rsid w:val="566A532D"/>
    <w:rsid w:val="56E01AD8"/>
    <w:rsid w:val="5836630E"/>
    <w:rsid w:val="595022B9"/>
    <w:rsid w:val="598A03D1"/>
    <w:rsid w:val="59C64324"/>
    <w:rsid w:val="59E56813"/>
    <w:rsid w:val="5A6C79BA"/>
    <w:rsid w:val="5B021C79"/>
    <w:rsid w:val="5B1A33E4"/>
    <w:rsid w:val="5BB00891"/>
    <w:rsid w:val="5C0930FA"/>
    <w:rsid w:val="5C6A3D6E"/>
    <w:rsid w:val="5CC5627F"/>
    <w:rsid w:val="5E6E4EDA"/>
    <w:rsid w:val="5E997EEE"/>
    <w:rsid w:val="5EA8455B"/>
    <w:rsid w:val="5EF70E42"/>
    <w:rsid w:val="5FD46482"/>
    <w:rsid w:val="60027CC2"/>
    <w:rsid w:val="605F1E3E"/>
    <w:rsid w:val="60774420"/>
    <w:rsid w:val="60873B87"/>
    <w:rsid w:val="60BA2518"/>
    <w:rsid w:val="616A16F9"/>
    <w:rsid w:val="6325683F"/>
    <w:rsid w:val="63791A39"/>
    <w:rsid w:val="63D15BD0"/>
    <w:rsid w:val="63D56654"/>
    <w:rsid w:val="64187807"/>
    <w:rsid w:val="64AA2D10"/>
    <w:rsid w:val="6533737D"/>
    <w:rsid w:val="663E2B06"/>
    <w:rsid w:val="669D1EAA"/>
    <w:rsid w:val="66F913C2"/>
    <w:rsid w:val="697156F8"/>
    <w:rsid w:val="69B81CE6"/>
    <w:rsid w:val="6A0B1BA5"/>
    <w:rsid w:val="6B941EC0"/>
    <w:rsid w:val="6BA42624"/>
    <w:rsid w:val="6C320D3A"/>
    <w:rsid w:val="6C3A6D48"/>
    <w:rsid w:val="6CB12ED9"/>
    <w:rsid w:val="6E8F0586"/>
    <w:rsid w:val="6ECC61B4"/>
    <w:rsid w:val="6F39086F"/>
    <w:rsid w:val="6F9675A3"/>
    <w:rsid w:val="6FBB2273"/>
    <w:rsid w:val="6FD861DC"/>
    <w:rsid w:val="717201BE"/>
    <w:rsid w:val="71721961"/>
    <w:rsid w:val="718F3B01"/>
    <w:rsid w:val="72014778"/>
    <w:rsid w:val="721C1457"/>
    <w:rsid w:val="728F4F92"/>
    <w:rsid w:val="72E130DE"/>
    <w:rsid w:val="73024881"/>
    <w:rsid w:val="73652979"/>
    <w:rsid w:val="736659C2"/>
    <w:rsid w:val="74454B23"/>
    <w:rsid w:val="75BE0314"/>
    <w:rsid w:val="762F1005"/>
    <w:rsid w:val="76D774FB"/>
    <w:rsid w:val="77431D2E"/>
    <w:rsid w:val="77B96388"/>
    <w:rsid w:val="782E0A52"/>
    <w:rsid w:val="79357A32"/>
    <w:rsid w:val="79A01776"/>
    <w:rsid w:val="79E82629"/>
    <w:rsid w:val="7A476648"/>
    <w:rsid w:val="7AB70003"/>
    <w:rsid w:val="7ABE4D36"/>
    <w:rsid w:val="7B4A05CE"/>
    <w:rsid w:val="7C4F588C"/>
    <w:rsid w:val="7CA23050"/>
    <w:rsid w:val="7CAD6EC4"/>
    <w:rsid w:val="7D86789A"/>
    <w:rsid w:val="7E6A4E6E"/>
    <w:rsid w:val="7EAF2EC0"/>
    <w:rsid w:val="7EB61FC6"/>
    <w:rsid w:val="7F6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99"/>
    <w:rPr>
      <w:rFonts w:cs="Times New Roman"/>
      <w:color w:val="000000"/>
      <w:sz w:val="21"/>
      <w:szCs w:val="21"/>
      <w:u w:val="none"/>
    </w:rPr>
  </w:style>
  <w:style w:type="character" w:styleId="10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Balloon Text Char"/>
    <w:basedOn w:val="6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4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f_title_img"/>
    <w:basedOn w:val="6"/>
    <w:qFormat/>
    <w:uiPriority w:val="99"/>
    <w:rPr>
      <w:rFonts w:cs="Times New Roman"/>
    </w:rPr>
  </w:style>
  <w:style w:type="character" w:customStyle="1" w:styleId="17">
    <w:name w:val="f_title_font"/>
    <w:basedOn w:val="6"/>
    <w:qFormat/>
    <w:uiPriority w:val="99"/>
    <w:rPr>
      <w:rFonts w:cs="Times New Roman"/>
      <w:color w:val="2157A1"/>
      <w:sz w:val="27"/>
      <w:szCs w:val="27"/>
    </w:rPr>
  </w:style>
  <w:style w:type="character" w:customStyle="1" w:styleId="18">
    <w:name w:val="f_title_more"/>
    <w:basedOn w:val="6"/>
    <w:qFormat/>
    <w:uiPriority w:val="99"/>
    <w:rPr>
      <w:rFonts w:cs="Times New Roman"/>
      <w:sz w:val="18"/>
      <w:szCs w:val="18"/>
    </w:rPr>
  </w:style>
  <w:style w:type="character" w:customStyle="1" w:styleId="19">
    <w:name w:val="f_zfxxgk_img"/>
    <w:basedOn w:val="6"/>
    <w:qFormat/>
    <w:uiPriority w:val="99"/>
    <w:rPr>
      <w:rFonts w:cs="Times New Roman"/>
    </w:rPr>
  </w:style>
  <w:style w:type="character" w:customStyle="1" w:styleId="20">
    <w:name w:val="f_zcfg_img"/>
    <w:basedOn w:val="6"/>
    <w:uiPriority w:val="99"/>
    <w:rPr>
      <w:rFonts w:cs="Times New Roman"/>
    </w:rPr>
  </w:style>
  <w:style w:type="character" w:customStyle="1" w:styleId="21">
    <w:name w:val="f_xfzx_img"/>
    <w:basedOn w:val="6"/>
    <w:uiPriority w:val="99"/>
    <w:rPr>
      <w:rFonts w:cs="Times New Roman"/>
    </w:rPr>
  </w:style>
  <w:style w:type="character" w:customStyle="1" w:styleId="22">
    <w:name w:val="f_bmfw_img"/>
    <w:basedOn w:val="6"/>
    <w:qFormat/>
    <w:uiPriority w:val="99"/>
    <w:rPr>
      <w:rFonts w:cs="Times New Roman"/>
    </w:rPr>
  </w:style>
  <w:style w:type="character" w:customStyle="1" w:styleId="23">
    <w:name w:val="f_zxft_img"/>
    <w:basedOn w:val="6"/>
    <w:uiPriority w:val="99"/>
    <w:rPr>
      <w:rFonts w:cs="Times New Roman"/>
    </w:rPr>
  </w:style>
  <w:style w:type="character" w:customStyle="1" w:styleId="24">
    <w:name w:val="title_font"/>
    <w:basedOn w:val="6"/>
    <w:uiPriority w:val="99"/>
    <w:rPr>
      <w:rFonts w:cs="Times New Roman"/>
      <w:color w:val="2157A1"/>
      <w:sz w:val="27"/>
      <w:szCs w:val="27"/>
    </w:rPr>
  </w:style>
  <w:style w:type="character" w:customStyle="1" w:styleId="25">
    <w:name w:val="zfxxgk_img"/>
    <w:basedOn w:val="6"/>
    <w:qFormat/>
    <w:uiPriority w:val="99"/>
    <w:rPr>
      <w:rFonts w:cs="Times New Roman"/>
    </w:rPr>
  </w:style>
  <w:style w:type="character" w:customStyle="1" w:styleId="26">
    <w:name w:val="title_more"/>
    <w:basedOn w:val="6"/>
    <w:uiPriority w:val="99"/>
    <w:rPr>
      <w:rFonts w:cs="Times New Roman"/>
      <w:sz w:val="18"/>
      <w:szCs w:val="18"/>
    </w:rPr>
  </w:style>
  <w:style w:type="character" w:customStyle="1" w:styleId="27">
    <w:name w:val="title_img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374</Words>
  <Characters>2138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2014-07-17T00:59:00Z</dcterms:created>
  <dc:creator>win7</dc:creator>
  <cp:lastModifiedBy>信天游</cp:lastModifiedBy>
  <cp:lastPrinted>2018-01-05T07:28:00Z</cp:lastPrinted>
  <dcterms:modified xsi:type="dcterms:W3CDTF">2018-01-16T01:37:26Z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