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3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33"/>
          <w:sz w:val="32"/>
          <w:szCs w:val="32"/>
          <w:lang w:val="en-US" w:eastAsia="zh-CN"/>
        </w:rPr>
        <w:t>4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消防验收（备案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eastAsia="zh-CN"/>
        </w:rPr>
        <w:t>抽查</w:t>
      </w: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eastAsia="zh-CN"/>
        </w:rPr>
        <w:t>现场检查</w:t>
      </w: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表</w:t>
      </w:r>
    </w:p>
    <w:p>
      <w:pPr>
        <w:spacing w:before="101" w:line="222" w:lineRule="auto"/>
        <w:ind w:firstLine="135"/>
        <w:rPr>
          <w:rFonts w:hint="eastAsia" w:ascii="仿宋" w:hAnsi="仿宋" w:eastAsia="仿宋" w:cs="仿宋"/>
          <w:spacing w:val="-5"/>
          <w:sz w:val="31"/>
          <w:szCs w:val="31"/>
          <w:lang w:eastAsia="zh-CN"/>
        </w:rPr>
      </w:pPr>
    </w:p>
    <w:p>
      <w:pPr>
        <w:spacing w:before="101" w:line="222" w:lineRule="auto"/>
        <w:ind w:firstLine="13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5"/>
          <w:sz w:val="31"/>
          <w:szCs w:val="31"/>
          <w:lang w:eastAsia="zh-CN"/>
        </w:rPr>
        <w:t>工程</w:t>
      </w:r>
      <w:r>
        <w:rPr>
          <w:rFonts w:ascii="仿宋" w:hAnsi="仿宋" w:eastAsia="仿宋" w:cs="仿宋"/>
          <w:spacing w:val="-5"/>
          <w:sz w:val="31"/>
          <w:szCs w:val="31"/>
        </w:rPr>
        <w:t>项目</w:t>
      </w:r>
      <w:r>
        <w:rPr>
          <w:rFonts w:ascii="仿宋" w:hAnsi="仿宋" w:eastAsia="仿宋" w:cs="仿宋"/>
          <w:spacing w:val="-5"/>
          <w:sz w:val="30"/>
          <w:szCs w:val="30"/>
        </w:rPr>
        <w:t>：</w:t>
      </w:r>
      <w:r>
        <w:rPr>
          <w:rFonts w:hint="eastAsia" w:ascii="仿宋" w:hAnsi="仿宋" w:eastAsia="仿宋" w:cs="仿宋"/>
          <w:spacing w:val="-5"/>
          <w:sz w:val="30"/>
          <w:szCs w:val="30"/>
          <w:lang w:val="en-US" w:eastAsia="zh-CN"/>
        </w:rPr>
        <w:t xml:space="preserve">                                                             </w:t>
      </w:r>
      <w:r>
        <w:rPr>
          <w:rFonts w:ascii="仿宋" w:hAnsi="仿宋" w:eastAsia="仿宋" w:cs="仿宋"/>
          <w:spacing w:val="-5"/>
          <w:sz w:val="30"/>
          <w:szCs w:val="30"/>
        </w:rPr>
        <w:t>日期：</w:t>
      </w:r>
    </w:p>
    <w:p>
      <w:pPr>
        <w:spacing w:line="100" w:lineRule="exact"/>
      </w:pPr>
    </w:p>
    <w:tbl>
      <w:tblPr>
        <w:tblStyle w:val="2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110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16" w:type="dxa"/>
            <w:vAlign w:val="top"/>
          </w:tcPr>
          <w:p>
            <w:pPr>
              <w:spacing w:before="154" w:line="224" w:lineRule="auto"/>
              <w:ind w:firstLine="764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5"/>
                <w:sz w:val="32"/>
                <w:szCs w:val="32"/>
              </w:rPr>
              <w:t>评查内容</w:t>
            </w:r>
          </w:p>
        </w:tc>
        <w:tc>
          <w:tcPr>
            <w:tcW w:w="11065" w:type="dxa"/>
            <w:vAlign w:val="top"/>
          </w:tcPr>
          <w:p>
            <w:pPr>
              <w:spacing w:before="154" w:line="224" w:lineRule="auto"/>
              <w:ind w:firstLine="125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5"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31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1.4月10日起执行《建设工程消防验收文件归档标准》情况</w:t>
            </w:r>
          </w:p>
        </w:tc>
        <w:tc>
          <w:tcPr>
            <w:tcW w:w="11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31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2.消防竣工图纸与经消防设计审查合格的消防设计文件一致性、完整性</w:t>
            </w:r>
          </w:p>
        </w:tc>
        <w:tc>
          <w:tcPr>
            <w:tcW w:w="11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31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3.建设单位编制工程竣工验收报告与现场查验有关内容的真实性、完整性和一致性</w:t>
            </w:r>
          </w:p>
        </w:tc>
        <w:tc>
          <w:tcPr>
            <w:tcW w:w="110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105" w:leftChars="50" w:right="105" w:rightChars="50"/>
        <w:jc w:val="left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105" w:leftChars="50" w:right="105" w:rightChars="50"/>
        <w:jc w:val="left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105" w:leftChars="50" w:right="105" w:rightChars="50"/>
        <w:jc w:val="left"/>
        <w:textAlignment w:val="baseline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2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114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3" w:hRule="atLeast"/>
        </w:trPr>
        <w:tc>
          <w:tcPr>
            <w:tcW w:w="27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4.现场评定现场记录与实地抽样查看、测量、设施及系统功能测试抽查部位、层数、比例的一致性</w:t>
            </w:r>
          </w:p>
        </w:tc>
        <w:tc>
          <w:tcPr>
            <w:tcW w:w="114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27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5.其他情况</w:t>
            </w:r>
          </w:p>
        </w:tc>
        <w:tc>
          <w:tcPr>
            <w:tcW w:w="114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341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32" w:line="249" w:lineRule="auto"/>
        <w:ind w:left="122" w:right="257" w:firstLine="11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检查专家签字：</w:t>
      </w:r>
    </w:p>
    <w:sectPr>
      <w:pgSz w:w="16839" w:h="11907"/>
      <w:pgMar w:top="1012" w:right="1324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RlZTNmMmYzY2VhZWU3YzdiMjY5NjI1YmM4YjJjOTIifQ=="/>
  </w:docVars>
  <w:rsids>
    <w:rsidRoot w:val="00000000"/>
    <w:rsid w:val="04850AD9"/>
    <w:rsid w:val="61BF799A"/>
    <w:rsid w:val="7F81270E"/>
    <w:rsid w:val="9C773C10"/>
    <w:rsid w:val="AEFF6D42"/>
    <w:rsid w:val="BAFFFF94"/>
    <w:rsid w:val="BFC3416F"/>
    <w:rsid w:val="F5A5F862"/>
    <w:rsid w:val="FDD4992A"/>
    <w:rsid w:val="FFF35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196</Words>
  <Characters>203</Characters>
  <Lines>0</Lines>
  <Paragraphs>0</Paragraphs>
  <TotalTime>9</TotalTime>
  <ScaleCrop>false</ScaleCrop>
  <LinksUpToDate>false</LinksUpToDate>
  <CharactersWithSpaces>265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2021-07-10T01:10:00Z</dcterms:created>
  <dc:creator>ZRL</dc:creator>
  <cp:lastModifiedBy>张佳雨</cp:lastModifiedBy>
  <dcterms:modified xsi:type="dcterms:W3CDTF">2022-06-22T08:01:14Z</dcterms:modified>
  <dc:title>附件 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2024-06-13T16:44:00Z</vt:filetime>
  </property>
  <property fmtid="{D5CDD505-2E9C-101B-9397-08002B2CF9AE}" pid="4" name="KSOProductBuildVer">
    <vt:lpwstr>2052-11.1.0.11744</vt:lpwstr>
  </property>
  <property fmtid="{D5CDD505-2E9C-101B-9397-08002B2CF9AE}" pid="5" name="ICV">
    <vt:lpwstr>10A210D8A37D4559B1EA56023DA2BEDD</vt:lpwstr>
  </property>
</Properties>
</file>