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D2B" w:rsidRDefault="00D41BB0" w:rsidP="00502D2B">
      <w:pPr>
        <w:widowControl/>
        <w:spacing w:after="192" w:line="360" w:lineRule="atLeast"/>
        <w:jc w:val="center"/>
        <w:rPr>
          <w:rFonts w:ascii="方正小标宋简体" w:eastAsia="方正小标宋简体" w:cs="仿宋_GB2312" w:hint="eastAsia"/>
          <w:b/>
          <w:bCs/>
          <w:color w:val="000000" w:themeColor="text1"/>
          <w:sz w:val="44"/>
          <w:szCs w:val="44"/>
        </w:rPr>
      </w:pPr>
      <w:r w:rsidRPr="00790C1F">
        <w:rPr>
          <w:rFonts w:ascii="方正小标宋简体" w:eastAsia="方正小标宋简体" w:cs="仿宋_GB2312" w:hint="eastAsia"/>
          <w:b/>
          <w:bCs/>
          <w:color w:val="000000" w:themeColor="text1"/>
          <w:sz w:val="44"/>
          <w:szCs w:val="44"/>
        </w:rPr>
        <w:t>渭南市存量房交易资金监管办法</w:t>
      </w:r>
    </w:p>
    <w:p w:rsidR="00502D2B" w:rsidRPr="00502D2B" w:rsidRDefault="00502D2B" w:rsidP="00502D2B">
      <w:pPr>
        <w:widowControl/>
        <w:spacing w:after="192" w:line="360" w:lineRule="atLeast"/>
        <w:jc w:val="center"/>
        <w:rPr>
          <w:rFonts w:ascii="方正小标宋简体" w:eastAsia="方正小标宋简体" w:cs="仿宋_GB2312"/>
          <w:bCs/>
          <w:color w:val="000000" w:themeColor="text1"/>
          <w:sz w:val="44"/>
          <w:szCs w:val="44"/>
        </w:rPr>
      </w:pPr>
      <w:r w:rsidRPr="00502D2B">
        <w:rPr>
          <w:rFonts w:ascii="楷体" w:eastAsia="楷体" w:hAnsi="楷体" w:cs="仿宋_GB2312"/>
          <w:bCs/>
          <w:color w:val="000000" w:themeColor="text1"/>
          <w:sz w:val="32"/>
          <w:szCs w:val="32"/>
        </w:rPr>
        <w:t>（征求意见稿）</w:t>
      </w:r>
    </w:p>
    <w:p w:rsidR="00D41BB0" w:rsidRPr="00790C1F" w:rsidRDefault="00D41BB0" w:rsidP="00D41BB0">
      <w:pPr>
        <w:jc w:val="center"/>
        <w:rPr>
          <w:rFonts w:ascii="黑体" w:eastAsia="黑体" w:cs="Times New Roman"/>
          <w:color w:val="000000" w:themeColor="text1"/>
          <w:sz w:val="32"/>
          <w:szCs w:val="32"/>
        </w:rPr>
      </w:pPr>
      <w:r w:rsidRPr="00790C1F">
        <w:rPr>
          <w:rFonts w:ascii="黑体" w:eastAsia="黑体" w:cs="Times New Roman"/>
          <w:color w:val="000000" w:themeColor="text1"/>
          <w:sz w:val="32"/>
          <w:szCs w:val="32"/>
        </w:rPr>
        <w:t>第一章</w:t>
      </w:r>
      <w:r w:rsidRPr="00790C1F">
        <w:rPr>
          <w:rFonts w:ascii="黑体" w:eastAsia="黑体" w:cs="Times New Roman" w:hint="eastAsia"/>
          <w:color w:val="000000" w:themeColor="text1"/>
          <w:sz w:val="32"/>
          <w:szCs w:val="32"/>
        </w:rPr>
        <w:t xml:space="preserve">  总</w:t>
      </w:r>
      <w:r w:rsidR="006E3CE8">
        <w:rPr>
          <w:rFonts w:ascii="黑体" w:eastAsia="黑体" w:cs="Times New Roman" w:hint="eastAsia"/>
          <w:color w:val="000000" w:themeColor="text1"/>
          <w:sz w:val="32"/>
          <w:szCs w:val="32"/>
        </w:rPr>
        <w:t xml:space="preserve">  </w:t>
      </w:r>
      <w:r w:rsidRPr="00790C1F">
        <w:rPr>
          <w:rFonts w:ascii="黑体" w:eastAsia="黑体" w:cs="Times New Roman" w:hint="eastAsia"/>
          <w:color w:val="000000" w:themeColor="text1"/>
          <w:sz w:val="32"/>
          <w:szCs w:val="32"/>
        </w:rPr>
        <w:t>则</w:t>
      </w:r>
    </w:p>
    <w:p w:rsidR="00C07420" w:rsidRDefault="00D41BB0" w:rsidP="00C07420">
      <w:pPr>
        <w:ind w:firstLineChars="200" w:firstLine="643"/>
        <w:rPr>
          <w:rFonts w:ascii="仿宋" w:eastAsia="仿宋" w:hAnsi="仿宋" w:cs="Times New Roman"/>
          <w:color w:val="000000" w:themeColor="text1"/>
          <w:sz w:val="32"/>
          <w:szCs w:val="32"/>
        </w:rPr>
      </w:pPr>
      <w:r w:rsidRPr="00790C1F">
        <w:rPr>
          <w:rFonts w:ascii="仿宋" w:eastAsia="仿宋" w:hAnsi="仿宋" w:cs="仿宋" w:hint="eastAsia"/>
          <w:b/>
          <w:color w:val="000000" w:themeColor="text1"/>
          <w:sz w:val="32"/>
          <w:szCs w:val="32"/>
        </w:rPr>
        <w:t>第一条</w:t>
      </w:r>
      <w:r w:rsidR="008D4219" w:rsidRPr="00790C1F">
        <w:rPr>
          <w:rFonts w:ascii="仿宋" w:eastAsia="仿宋" w:hAnsi="仿宋" w:cs="仿宋"/>
          <w:color w:val="000000" w:themeColor="text1"/>
          <w:sz w:val="32"/>
          <w:szCs w:val="32"/>
        </w:rPr>
        <w:t xml:space="preserve"> </w:t>
      </w:r>
      <w:r w:rsidRPr="00790C1F">
        <w:rPr>
          <w:rFonts w:ascii="仿宋" w:eastAsia="仿宋" w:hAnsi="仿宋" w:cs="仿宋" w:hint="eastAsia"/>
          <w:color w:val="000000" w:themeColor="text1"/>
          <w:sz w:val="32"/>
          <w:szCs w:val="32"/>
        </w:rPr>
        <w:t>为加强房地产市场管理，规范存量房交易行为，保障存量房交易资金安全，维护当事人合法权益，根据</w:t>
      </w:r>
      <w:r w:rsidR="00897C3A" w:rsidRPr="00790C1F">
        <w:rPr>
          <w:rFonts w:ascii="仿宋" w:eastAsia="仿宋" w:hAnsi="仿宋" w:cs="仿宋" w:hint="eastAsia"/>
          <w:color w:val="000000" w:themeColor="text1"/>
          <w:sz w:val="32"/>
          <w:szCs w:val="32"/>
        </w:rPr>
        <w:t>《</w:t>
      </w:r>
      <w:r w:rsidR="00442582" w:rsidRPr="00790C1F">
        <w:rPr>
          <w:rFonts w:ascii="仿宋" w:eastAsia="仿宋" w:hAnsi="仿宋" w:cs="仿宋" w:hint="eastAsia"/>
          <w:color w:val="000000" w:themeColor="text1"/>
          <w:sz w:val="32"/>
          <w:szCs w:val="32"/>
        </w:rPr>
        <w:t>建设部 中国人民银行</w:t>
      </w:r>
      <w:r w:rsidRPr="00790C1F">
        <w:rPr>
          <w:rFonts w:ascii="仿宋" w:eastAsia="仿宋" w:hAnsi="仿宋" w:cs="仿宋" w:hint="eastAsia"/>
          <w:color w:val="000000" w:themeColor="text1"/>
          <w:sz w:val="32"/>
          <w:szCs w:val="32"/>
        </w:rPr>
        <w:t>关于加强房地产经纪管理规范交易结算资金账户管理有关问题的通知》（建</w:t>
      </w:r>
      <w:r w:rsidR="00442582" w:rsidRPr="00790C1F">
        <w:rPr>
          <w:rFonts w:ascii="仿宋" w:eastAsia="仿宋" w:hAnsi="仿宋" w:cs="仿宋" w:hint="eastAsia"/>
          <w:color w:val="000000" w:themeColor="text1"/>
          <w:sz w:val="32"/>
          <w:szCs w:val="32"/>
        </w:rPr>
        <w:t>住房</w:t>
      </w:r>
      <w:r w:rsidR="00442582" w:rsidRPr="00790C1F">
        <w:rPr>
          <w:rFonts w:ascii="仿宋" w:eastAsia="仿宋" w:hAnsi="仿宋" w:cs="仿宋"/>
          <w:color w:val="000000" w:themeColor="text1"/>
          <w:sz w:val="32"/>
          <w:szCs w:val="32"/>
        </w:rPr>
        <w:t>﹝</w:t>
      </w:r>
      <w:r w:rsidR="00442582" w:rsidRPr="00790C1F">
        <w:rPr>
          <w:rFonts w:ascii="仿宋" w:eastAsia="仿宋" w:hAnsi="仿宋" w:cs="仿宋" w:hint="eastAsia"/>
          <w:color w:val="000000" w:themeColor="text1"/>
          <w:sz w:val="32"/>
          <w:szCs w:val="32"/>
        </w:rPr>
        <w:t>2006</w:t>
      </w:r>
      <w:r w:rsidR="00442582" w:rsidRPr="00790C1F">
        <w:rPr>
          <w:rFonts w:ascii="仿宋" w:eastAsia="仿宋" w:hAnsi="仿宋" w:cs="仿宋"/>
          <w:color w:val="000000" w:themeColor="text1"/>
          <w:sz w:val="32"/>
          <w:szCs w:val="32"/>
        </w:rPr>
        <w:t>﹞</w:t>
      </w:r>
      <w:r w:rsidRPr="00790C1F">
        <w:rPr>
          <w:rFonts w:ascii="仿宋" w:eastAsia="仿宋" w:hAnsi="仿宋" w:cs="仿宋"/>
          <w:color w:val="000000" w:themeColor="text1"/>
          <w:sz w:val="32"/>
          <w:szCs w:val="32"/>
        </w:rPr>
        <w:t xml:space="preserve"> 321</w:t>
      </w:r>
      <w:r w:rsidRPr="00790C1F">
        <w:rPr>
          <w:rFonts w:ascii="仿宋" w:eastAsia="仿宋" w:hAnsi="仿宋" w:cs="仿宋" w:hint="eastAsia"/>
          <w:color w:val="000000" w:themeColor="text1"/>
          <w:sz w:val="32"/>
          <w:szCs w:val="32"/>
        </w:rPr>
        <w:t>号）、</w:t>
      </w:r>
      <w:r w:rsidRPr="00790C1F">
        <w:rPr>
          <w:rFonts w:ascii="仿宋" w:eastAsia="仿宋" w:hAnsi="仿宋" w:hint="eastAsia"/>
          <w:color w:val="000000" w:themeColor="text1"/>
          <w:sz w:val="32"/>
          <w:szCs w:val="32"/>
        </w:rPr>
        <w:t>《住房和城乡建设部关于提升房屋网签备案服务效能的意见》</w:t>
      </w:r>
      <w:r w:rsidR="00442582" w:rsidRPr="00790C1F">
        <w:rPr>
          <w:rFonts w:ascii="仿宋" w:eastAsia="仿宋" w:hAnsi="仿宋" w:cs="仿宋" w:hint="eastAsia"/>
          <w:color w:val="000000" w:themeColor="text1"/>
          <w:sz w:val="32"/>
          <w:szCs w:val="32"/>
        </w:rPr>
        <w:t>（建房规</w:t>
      </w:r>
      <w:r w:rsidR="00442582" w:rsidRPr="00790C1F">
        <w:rPr>
          <w:rFonts w:ascii="仿宋" w:eastAsia="仿宋" w:hAnsi="仿宋" w:cs="仿宋"/>
          <w:color w:val="000000" w:themeColor="text1"/>
          <w:sz w:val="32"/>
          <w:szCs w:val="32"/>
        </w:rPr>
        <w:t>﹝</w:t>
      </w:r>
      <w:r w:rsidR="00442582" w:rsidRPr="00790C1F">
        <w:rPr>
          <w:rFonts w:ascii="仿宋" w:eastAsia="仿宋" w:hAnsi="仿宋" w:cs="仿宋" w:hint="eastAsia"/>
          <w:color w:val="000000" w:themeColor="text1"/>
          <w:sz w:val="32"/>
          <w:szCs w:val="32"/>
        </w:rPr>
        <w:t>2020</w:t>
      </w:r>
      <w:r w:rsidR="00442582" w:rsidRPr="00790C1F">
        <w:rPr>
          <w:rFonts w:ascii="仿宋" w:eastAsia="仿宋" w:hAnsi="仿宋" w:cs="仿宋"/>
          <w:color w:val="000000" w:themeColor="text1"/>
          <w:sz w:val="32"/>
          <w:szCs w:val="32"/>
        </w:rPr>
        <w:t>﹞</w:t>
      </w:r>
      <w:r w:rsidR="00442582" w:rsidRPr="00790C1F">
        <w:rPr>
          <w:rFonts w:ascii="仿宋" w:eastAsia="仿宋" w:hAnsi="仿宋" w:cs="仿宋" w:hint="eastAsia"/>
          <w:color w:val="000000" w:themeColor="text1"/>
          <w:sz w:val="32"/>
          <w:szCs w:val="32"/>
        </w:rPr>
        <w:t>4号）</w:t>
      </w:r>
      <w:r w:rsidRPr="00790C1F">
        <w:rPr>
          <w:rFonts w:ascii="仿宋" w:eastAsia="仿宋" w:hAnsi="仿宋" w:hint="eastAsia"/>
          <w:color w:val="000000" w:themeColor="text1"/>
          <w:sz w:val="32"/>
          <w:szCs w:val="32"/>
        </w:rPr>
        <w:t>及</w:t>
      </w:r>
      <w:r w:rsidR="00442582" w:rsidRPr="00790C1F">
        <w:rPr>
          <w:rFonts w:ascii="仿宋" w:eastAsia="仿宋" w:hAnsi="仿宋" w:cs="仿宋" w:hint="eastAsia"/>
          <w:color w:val="000000" w:themeColor="text1"/>
          <w:sz w:val="32"/>
          <w:szCs w:val="32"/>
        </w:rPr>
        <w:t>《关于加强商品房预售资金、二手房交易资金监管的通知》（陕建发</w:t>
      </w:r>
      <w:r w:rsidR="00A32500" w:rsidRPr="00790C1F">
        <w:rPr>
          <w:rFonts w:ascii="仿宋" w:eastAsia="仿宋" w:hAnsi="仿宋" w:cs="仿宋"/>
          <w:color w:val="000000" w:themeColor="text1"/>
          <w:sz w:val="32"/>
          <w:szCs w:val="32"/>
        </w:rPr>
        <w:t>﹝</w:t>
      </w:r>
      <w:r w:rsidR="00A32500" w:rsidRPr="00790C1F">
        <w:rPr>
          <w:rFonts w:ascii="仿宋" w:eastAsia="仿宋" w:hAnsi="仿宋" w:cs="仿宋" w:hint="eastAsia"/>
          <w:color w:val="000000" w:themeColor="text1"/>
          <w:sz w:val="32"/>
          <w:szCs w:val="32"/>
        </w:rPr>
        <w:t>2016</w:t>
      </w:r>
      <w:r w:rsidR="00A32500" w:rsidRPr="00790C1F">
        <w:rPr>
          <w:rFonts w:ascii="仿宋" w:eastAsia="仿宋" w:hAnsi="仿宋" w:cs="仿宋"/>
          <w:color w:val="000000" w:themeColor="text1"/>
          <w:sz w:val="32"/>
          <w:szCs w:val="32"/>
        </w:rPr>
        <w:t>﹞</w:t>
      </w:r>
      <w:r w:rsidR="00442582" w:rsidRPr="00790C1F">
        <w:rPr>
          <w:rFonts w:ascii="仿宋" w:eastAsia="仿宋" w:hAnsi="仿宋" w:cs="仿宋"/>
          <w:color w:val="000000" w:themeColor="text1"/>
          <w:sz w:val="32"/>
          <w:szCs w:val="32"/>
        </w:rPr>
        <w:t>107</w:t>
      </w:r>
      <w:r w:rsidR="00442582" w:rsidRPr="00790C1F">
        <w:rPr>
          <w:rFonts w:ascii="仿宋" w:eastAsia="仿宋" w:hAnsi="仿宋" w:cs="仿宋" w:hint="eastAsia"/>
          <w:color w:val="000000" w:themeColor="text1"/>
          <w:sz w:val="32"/>
          <w:szCs w:val="32"/>
        </w:rPr>
        <w:t>号）</w:t>
      </w:r>
      <w:r w:rsidR="00442582" w:rsidRPr="00790C1F">
        <w:rPr>
          <w:rFonts w:ascii="仿宋" w:eastAsia="仿宋" w:hAnsi="仿宋" w:hint="eastAsia"/>
          <w:color w:val="000000" w:themeColor="text1"/>
          <w:sz w:val="32"/>
          <w:szCs w:val="32"/>
        </w:rPr>
        <w:t>等相关规定</w:t>
      </w:r>
      <w:r w:rsidRPr="00790C1F">
        <w:rPr>
          <w:rFonts w:ascii="仿宋" w:eastAsia="仿宋" w:hAnsi="仿宋" w:hint="eastAsia"/>
          <w:color w:val="000000" w:themeColor="text1"/>
          <w:sz w:val="32"/>
          <w:szCs w:val="32"/>
        </w:rPr>
        <w:t>，结合我市实际，制定本</w:t>
      </w:r>
      <w:r w:rsidR="00442582" w:rsidRPr="00790C1F">
        <w:rPr>
          <w:rFonts w:ascii="仿宋" w:eastAsia="仿宋" w:hAnsi="仿宋" w:hint="eastAsia"/>
          <w:color w:val="000000" w:themeColor="text1"/>
          <w:sz w:val="32"/>
          <w:szCs w:val="32"/>
        </w:rPr>
        <w:t>办法</w:t>
      </w:r>
      <w:r w:rsidRPr="00790C1F">
        <w:rPr>
          <w:rFonts w:ascii="仿宋" w:eastAsia="仿宋" w:hAnsi="仿宋" w:hint="eastAsia"/>
          <w:color w:val="000000" w:themeColor="text1"/>
          <w:sz w:val="32"/>
          <w:szCs w:val="32"/>
        </w:rPr>
        <w:t>。</w:t>
      </w:r>
    </w:p>
    <w:p w:rsidR="00C07420" w:rsidRDefault="00D41BB0" w:rsidP="00C07420">
      <w:pPr>
        <w:ind w:firstLineChars="200" w:firstLine="643"/>
        <w:rPr>
          <w:rFonts w:ascii="仿宋" w:eastAsia="仿宋" w:hAnsi="仿宋" w:cs="Times New Roman"/>
          <w:color w:val="000000" w:themeColor="text1"/>
          <w:sz w:val="32"/>
          <w:szCs w:val="32"/>
        </w:rPr>
      </w:pPr>
      <w:r w:rsidRPr="00790C1F">
        <w:rPr>
          <w:rFonts w:ascii="仿宋" w:eastAsia="仿宋" w:hAnsi="仿宋" w:cs="仿宋" w:hint="eastAsia"/>
          <w:b/>
          <w:color w:val="000000" w:themeColor="text1"/>
          <w:sz w:val="32"/>
          <w:szCs w:val="32"/>
        </w:rPr>
        <w:t>第二条</w:t>
      </w:r>
      <w:r w:rsidR="008D4219" w:rsidRPr="00790C1F">
        <w:rPr>
          <w:rFonts w:ascii="仿宋" w:eastAsia="仿宋" w:hAnsi="仿宋" w:cs="仿宋"/>
          <w:color w:val="000000" w:themeColor="text1"/>
          <w:sz w:val="32"/>
          <w:szCs w:val="32"/>
        </w:rPr>
        <w:t xml:space="preserve"> </w:t>
      </w:r>
      <w:r w:rsidRPr="00790C1F">
        <w:rPr>
          <w:rFonts w:ascii="仿宋" w:eastAsia="仿宋" w:hAnsi="仿宋" w:cs="仿宋" w:hint="eastAsia"/>
          <w:color w:val="000000" w:themeColor="text1"/>
          <w:sz w:val="32"/>
          <w:szCs w:val="32"/>
        </w:rPr>
        <w:t>渭南市</w:t>
      </w:r>
      <w:r w:rsidR="00B7548A" w:rsidRPr="00790C1F">
        <w:rPr>
          <w:rFonts w:ascii="仿宋" w:eastAsia="仿宋" w:hAnsi="仿宋" w:cs="仿宋" w:hint="eastAsia"/>
          <w:color w:val="000000" w:themeColor="text1"/>
          <w:sz w:val="32"/>
          <w:szCs w:val="32"/>
        </w:rPr>
        <w:t>主</w:t>
      </w:r>
      <w:r w:rsidR="008D4219" w:rsidRPr="00790C1F">
        <w:rPr>
          <w:rFonts w:ascii="仿宋" w:eastAsia="仿宋" w:hAnsi="仿宋" w:cs="仿宋" w:hint="eastAsia"/>
          <w:color w:val="000000" w:themeColor="text1"/>
          <w:sz w:val="32"/>
          <w:szCs w:val="32"/>
        </w:rPr>
        <w:t>城区</w:t>
      </w:r>
      <w:r w:rsidRPr="00790C1F">
        <w:rPr>
          <w:rFonts w:ascii="仿宋" w:eastAsia="仿宋" w:hAnsi="仿宋" w:cs="仿宋" w:hint="eastAsia"/>
          <w:color w:val="000000" w:themeColor="text1"/>
          <w:sz w:val="32"/>
          <w:szCs w:val="32"/>
        </w:rPr>
        <w:t>（临渭区）范围内进行</w:t>
      </w:r>
      <w:r w:rsidR="008D4219" w:rsidRPr="00790C1F">
        <w:rPr>
          <w:rFonts w:ascii="仿宋" w:eastAsia="仿宋" w:hAnsi="仿宋" w:cs="仿宋" w:hint="eastAsia"/>
          <w:color w:val="000000" w:themeColor="text1"/>
          <w:sz w:val="32"/>
          <w:szCs w:val="32"/>
        </w:rPr>
        <w:t>存量</w:t>
      </w:r>
      <w:r w:rsidRPr="00790C1F">
        <w:rPr>
          <w:rFonts w:ascii="仿宋" w:eastAsia="仿宋" w:hAnsi="仿宋" w:cs="仿宋" w:hint="eastAsia"/>
          <w:color w:val="000000" w:themeColor="text1"/>
          <w:sz w:val="32"/>
          <w:szCs w:val="32"/>
        </w:rPr>
        <w:t>房交易的，其交易资金监管适用本</w:t>
      </w:r>
      <w:r w:rsidR="008D4219" w:rsidRPr="00790C1F">
        <w:rPr>
          <w:rFonts w:ascii="仿宋" w:eastAsia="仿宋" w:hAnsi="仿宋" w:cs="仿宋" w:hint="eastAsia"/>
          <w:color w:val="000000" w:themeColor="text1"/>
          <w:sz w:val="32"/>
          <w:szCs w:val="32"/>
        </w:rPr>
        <w:t>办法</w:t>
      </w:r>
      <w:r w:rsidRPr="00790C1F">
        <w:rPr>
          <w:rFonts w:ascii="仿宋" w:eastAsia="仿宋" w:hAnsi="仿宋" w:cs="仿宋" w:hint="eastAsia"/>
          <w:color w:val="000000" w:themeColor="text1"/>
          <w:sz w:val="32"/>
          <w:szCs w:val="32"/>
        </w:rPr>
        <w:t>。</w:t>
      </w:r>
    </w:p>
    <w:p w:rsidR="00C07420" w:rsidRDefault="00C07420" w:rsidP="00C07420">
      <w:pPr>
        <w:ind w:firstLineChars="200" w:firstLine="643"/>
        <w:rPr>
          <w:rFonts w:ascii="仿宋" w:eastAsia="仿宋" w:hAnsi="仿宋" w:cs="Times New Roman"/>
          <w:color w:val="000000" w:themeColor="text1"/>
          <w:sz w:val="32"/>
          <w:szCs w:val="32"/>
        </w:rPr>
      </w:pPr>
      <w:r w:rsidRPr="00790C1F">
        <w:rPr>
          <w:rFonts w:ascii="仿宋" w:eastAsia="仿宋" w:hAnsi="仿宋" w:hint="eastAsia"/>
          <w:b/>
          <w:color w:val="000000" w:themeColor="text1"/>
          <w:sz w:val="32"/>
          <w:szCs w:val="32"/>
        </w:rPr>
        <w:t>第</w:t>
      </w:r>
      <w:r>
        <w:rPr>
          <w:rFonts w:ascii="仿宋" w:eastAsia="仿宋" w:hAnsi="仿宋" w:hint="eastAsia"/>
          <w:b/>
          <w:color w:val="000000" w:themeColor="text1"/>
          <w:sz w:val="32"/>
          <w:szCs w:val="32"/>
        </w:rPr>
        <w:t>三</w:t>
      </w:r>
      <w:r w:rsidRPr="00790C1F">
        <w:rPr>
          <w:rFonts w:ascii="仿宋" w:eastAsia="仿宋" w:hAnsi="仿宋" w:hint="eastAsia"/>
          <w:b/>
          <w:color w:val="000000" w:themeColor="text1"/>
          <w:sz w:val="32"/>
          <w:szCs w:val="32"/>
        </w:rPr>
        <w:t>条</w:t>
      </w:r>
      <w:r w:rsidR="00703BA5">
        <w:rPr>
          <w:rFonts w:ascii="仿宋" w:eastAsia="仿宋" w:hAnsi="仿宋" w:hint="eastAsia"/>
          <w:b/>
          <w:color w:val="000000" w:themeColor="text1"/>
          <w:sz w:val="32"/>
          <w:szCs w:val="32"/>
        </w:rPr>
        <w:t xml:space="preserve"> </w:t>
      </w:r>
      <w:r w:rsidRPr="00790C1F">
        <w:rPr>
          <w:rFonts w:ascii="仿宋" w:eastAsia="仿宋" w:hAnsi="仿宋" w:hint="eastAsia"/>
          <w:color w:val="000000" w:themeColor="text1"/>
          <w:sz w:val="32"/>
          <w:szCs w:val="32"/>
        </w:rPr>
        <w:t>存量房交易资金监管遵循</w:t>
      </w:r>
      <w:r w:rsidRPr="00790C1F">
        <w:rPr>
          <w:rFonts w:ascii="仿宋" w:eastAsia="仿宋" w:hAnsi="仿宋" w:cs="仿宋" w:hint="eastAsia"/>
          <w:bCs/>
          <w:color w:val="000000" w:themeColor="text1"/>
          <w:sz w:val="32"/>
          <w:szCs w:val="32"/>
        </w:rPr>
        <w:t>安全、快捷、便民、自愿、无偿、有息的原则。</w:t>
      </w:r>
    </w:p>
    <w:p w:rsidR="00D34520" w:rsidRPr="00C07420" w:rsidRDefault="008D4219" w:rsidP="00C07420">
      <w:pPr>
        <w:ind w:firstLineChars="200" w:firstLine="643"/>
        <w:rPr>
          <w:rFonts w:ascii="仿宋" w:eastAsia="仿宋" w:hAnsi="仿宋" w:cs="Times New Roman"/>
          <w:color w:val="000000" w:themeColor="text1"/>
          <w:sz w:val="32"/>
          <w:szCs w:val="32"/>
        </w:rPr>
      </w:pPr>
      <w:r w:rsidRPr="00790C1F">
        <w:rPr>
          <w:rFonts w:ascii="仿宋" w:eastAsia="仿宋" w:hAnsi="仿宋" w:cs="仿宋" w:hint="eastAsia"/>
          <w:b/>
          <w:color w:val="000000" w:themeColor="text1"/>
          <w:sz w:val="32"/>
          <w:szCs w:val="32"/>
        </w:rPr>
        <w:t>第</w:t>
      </w:r>
      <w:r w:rsidR="00C07420">
        <w:rPr>
          <w:rFonts w:ascii="仿宋" w:eastAsia="仿宋" w:hAnsi="仿宋" w:cs="仿宋" w:hint="eastAsia"/>
          <w:b/>
          <w:color w:val="000000" w:themeColor="text1"/>
          <w:sz w:val="32"/>
          <w:szCs w:val="32"/>
        </w:rPr>
        <w:t>四</w:t>
      </w:r>
      <w:r w:rsidRPr="00790C1F">
        <w:rPr>
          <w:rFonts w:ascii="仿宋" w:eastAsia="仿宋" w:hAnsi="仿宋" w:cs="仿宋" w:hint="eastAsia"/>
          <w:b/>
          <w:color w:val="000000" w:themeColor="text1"/>
          <w:sz w:val="32"/>
          <w:szCs w:val="32"/>
        </w:rPr>
        <w:t>条</w:t>
      </w:r>
      <w:r w:rsidRPr="00790C1F">
        <w:rPr>
          <w:rFonts w:ascii="仿宋" w:eastAsia="仿宋" w:hAnsi="仿宋" w:hint="eastAsia"/>
          <w:color w:val="000000" w:themeColor="text1"/>
          <w:sz w:val="32"/>
          <w:szCs w:val="32"/>
        </w:rPr>
        <w:t xml:space="preserve"> 本办法所称的存量房是指已被购买或</w:t>
      </w:r>
      <w:proofErr w:type="gramStart"/>
      <w:r w:rsidRPr="00790C1F">
        <w:rPr>
          <w:rFonts w:ascii="仿宋" w:eastAsia="仿宋" w:hAnsi="仿宋" w:hint="eastAsia"/>
          <w:color w:val="000000" w:themeColor="text1"/>
          <w:sz w:val="32"/>
          <w:szCs w:val="32"/>
        </w:rPr>
        <w:t>自建并已</w:t>
      </w:r>
      <w:proofErr w:type="gramEnd"/>
      <w:r w:rsidRPr="00790C1F">
        <w:rPr>
          <w:rFonts w:ascii="仿宋" w:eastAsia="仿宋" w:hAnsi="仿宋" w:hint="eastAsia"/>
          <w:color w:val="000000" w:themeColor="text1"/>
          <w:sz w:val="32"/>
          <w:szCs w:val="32"/>
        </w:rPr>
        <w:t>取得所有权证书（不动产权证</w:t>
      </w:r>
      <w:r w:rsidR="006F3E81">
        <w:rPr>
          <w:rFonts w:ascii="仿宋" w:eastAsia="仿宋" w:hAnsi="仿宋" w:hint="eastAsia"/>
          <w:color w:val="000000" w:themeColor="text1"/>
          <w:sz w:val="32"/>
          <w:szCs w:val="32"/>
        </w:rPr>
        <w:t>书</w:t>
      </w:r>
      <w:r w:rsidRPr="00790C1F">
        <w:rPr>
          <w:rFonts w:ascii="仿宋" w:eastAsia="仿宋" w:hAnsi="仿宋" w:hint="eastAsia"/>
          <w:color w:val="000000" w:themeColor="text1"/>
          <w:sz w:val="32"/>
          <w:szCs w:val="32"/>
        </w:rPr>
        <w:t>），并依法可上市交易的房屋。</w:t>
      </w:r>
      <w:r w:rsidR="00D34520" w:rsidRPr="00790C1F">
        <w:rPr>
          <w:rFonts w:ascii="仿宋" w:eastAsia="仿宋" w:hAnsi="仿宋" w:hint="eastAsia"/>
          <w:color w:val="000000" w:themeColor="text1"/>
          <w:sz w:val="32"/>
          <w:szCs w:val="32"/>
        </w:rPr>
        <w:t xml:space="preserve">  </w:t>
      </w:r>
    </w:p>
    <w:p w:rsidR="00315ABA" w:rsidRPr="00790C1F" w:rsidRDefault="00315ABA" w:rsidP="00315ABA">
      <w:pPr>
        <w:ind w:firstLineChars="200" w:firstLine="640"/>
        <w:rPr>
          <w:rFonts w:ascii="仿宋" w:eastAsia="仿宋" w:hAnsi="仿宋"/>
          <w:color w:val="000000" w:themeColor="text1"/>
          <w:sz w:val="32"/>
          <w:szCs w:val="32"/>
        </w:rPr>
      </w:pPr>
      <w:r w:rsidRPr="00790C1F">
        <w:rPr>
          <w:rFonts w:ascii="仿宋" w:eastAsia="仿宋" w:hAnsi="仿宋" w:hint="eastAsia"/>
          <w:color w:val="000000" w:themeColor="text1"/>
          <w:sz w:val="32"/>
          <w:szCs w:val="32"/>
        </w:rPr>
        <w:t>存量房交易资金（以下简称交易资金）是指</w:t>
      </w:r>
      <w:r w:rsidR="00C66491" w:rsidRPr="00790C1F">
        <w:rPr>
          <w:rFonts w:ascii="仿宋" w:eastAsia="仿宋" w:hAnsi="仿宋" w:hint="eastAsia"/>
          <w:color w:val="000000" w:themeColor="text1"/>
          <w:sz w:val="32"/>
          <w:szCs w:val="32"/>
        </w:rPr>
        <w:t>存量房交易过程中，买卖双方签</w:t>
      </w:r>
      <w:r w:rsidR="009D283D">
        <w:rPr>
          <w:rFonts w:ascii="仿宋" w:eastAsia="仿宋" w:hAnsi="仿宋" w:hint="eastAsia"/>
          <w:color w:val="000000" w:themeColor="text1"/>
          <w:sz w:val="32"/>
          <w:szCs w:val="32"/>
        </w:rPr>
        <w:t>订</w:t>
      </w:r>
      <w:r w:rsidR="00C66491" w:rsidRPr="00790C1F">
        <w:rPr>
          <w:rFonts w:ascii="仿宋" w:eastAsia="仿宋" w:hAnsi="仿宋" w:hint="eastAsia"/>
          <w:color w:val="000000" w:themeColor="text1"/>
          <w:sz w:val="32"/>
          <w:szCs w:val="32"/>
        </w:rPr>
        <w:t>的合同约定买方应支付给卖方的全部房价款</w:t>
      </w:r>
      <w:r w:rsidRPr="00790C1F">
        <w:rPr>
          <w:rFonts w:ascii="仿宋" w:eastAsia="仿宋" w:hAnsi="仿宋" w:hint="eastAsia"/>
          <w:color w:val="000000" w:themeColor="text1"/>
          <w:sz w:val="32"/>
          <w:szCs w:val="32"/>
        </w:rPr>
        <w:t>。存量房监管资金（以下简称监管资金）是指交易资</w:t>
      </w:r>
      <w:r w:rsidRPr="00790C1F">
        <w:rPr>
          <w:rFonts w:ascii="仿宋" w:eastAsia="仿宋" w:hAnsi="仿宋" w:hint="eastAsia"/>
          <w:color w:val="000000" w:themeColor="text1"/>
          <w:sz w:val="32"/>
          <w:szCs w:val="32"/>
        </w:rPr>
        <w:lastRenderedPageBreak/>
        <w:t>金及通过房地产经纪机构成交的存量房买卖佣金。</w:t>
      </w:r>
    </w:p>
    <w:p w:rsidR="00500CE6" w:rsidRPr="00500CE6" w:rsidRDefault="00A32500" w:rsidP="004B00B5">
      <w:pPr>
        <w:ind w:firstLineChars="200" w:firstLine="643"/>
        <w:rPr>
          <w:rFonts w:ascii="仿宋" w:eastAsia="仿宋" w:hAnsi="仿宋"/>
          <w:color w:val="000000" w:themeColor="text1"/>
          <w:sz w:val="32"/>
          <w:szCs w:val="32"/>
        </w:rPr>
      </w:pPr>
      <w:r w:rsidRPr="00790C1F">
        <w:rPr>
          <w:rFonts w:ascii="仿宋" w:eastAsia="仿宋" w:hAnsi="仿宋" w:cs="仿宋" w:hint="eastAsia"/>
          <w:b/>
          <w:color w:val="000000" w:themeColor="text1"/>
          <w:sz w:val="32"/>
          <w:szCs w:val="32"/>
        </w:rPr>
        <w:t>第</w:t>
      </w:r>
      <w:r w:rsidR="00C07420">
        <w:rPr>
          <w:rFonts w:ascii="仿宋" w:eastAsia="仿宋" w:hAnsi="仿宋" w:cs="仿宋" w:hint="eastAsia"/>
          <w:b/>
          <w:color w:val="000000" w:themeColor="text1"/>
          <w:sz w:val="32"/>
          <w:szCs w:val="32"/>
        </w:rPr>
        <w:t>五</w:t>
      </w:r>
      <w:r w:rsidRPr="00790C1F">
        <w:rPr>
          <w:rFonts w:ascii="仿宋" w:eastAsia="仿宋" w:hAnsi="仿宋" w:cs="仿宋" w:hint="eastAsia"/>
          <w:b/>
          <w:color w:val="000000" w:themeColor="text1"/>
          <w:sz w:val="32"/>
          <w:szCs w:val="32"/>
        </w:rPr>
        <w:t>条</w:t>
      </w:r>
      <w:r w:rsidR="006E3CE8">
        <w:rPr>
          <w:rFonts w:ascii="仿宋" w:eastAsia="仿宋" w:hAnsi="仿宋" w:hint="eastAsia"/>
          <w:color w:val="000000" w:themeColor="text1"/>
          <w:sz w:val="32"/>
          <w:szCs w:val="32"/>
        </w:rPr>
        <w:t xml:space="preserve"> </w:t>
      </w:r>
      <w:r w:rsidR="001F15DC" w:rsidRPr="00790C1F">
        <w:rPr>
          <w:rFonts w:ascii="仿宋" w:eastAsia="仿宋" w:hAnsi="仿宋" w:hint="eastAsia"/>
          <w:color w:val="000000" w:themeColor="text1"/>
          <w:sz w:val="32"/>
          <w:szCs w:val="32"/>
        </w:rPr>
        <w:t>本办法所称存量房交易资金监管是指</w:t>
      </w:r>
      <w:r w:rsidR="00AA2891">
        <w:rPr>
          <w:rFonts w:ascii="仿宋" w:eastAsia="仿宋" w:hAnsi="仿宋" w:hint="eastAsia"/>
          <w:color w:val="000000" w:themeColor="text1"/>
          <w:sz w:val="32"/>
          <w:szCs w:val="32"/>
        </w:rPr>
        <w:t>监管</w:t>
      </w:r>
      <w:r w:rsidR="00C66491" w:rsidRPr="00790C1F">
        <w:rPr>
          <w:rFonts w:ascii="仿宋" w:eastAsia="仿宋" w:hAnsi="仿宋" w:hint="eastAsia"/>
          <w:color w:val="000000" w:themeColor="text1"/>
          <w:sz w:val="32"/>
          <w:szCs w:val="32"/>
        </w:rPr>
        <w:t>资金</w:t>
      </w:r>
      <w:r w:rsidR="001F15DC" w:rsidRPr="00790C1F">
        <w:rPr>
          <w:rFonts w:ascii="仿宋" w:eastAsia="仿宋" w:hAnsi="仿宋" w:hint="eastAsia"/>
          <w:color w:val="000000" w:themeColor="text1"/>
          <w:sz w:val="32"/>
          <w:szCs w:val="32"/>
        </w:rPr>
        <w:t>通过设立</w:t>
      </w:r>
      <w:r w:rsidR="00C66491" w:rsidRPr="00790C1F">
        <w:rPr>
          <w:rFonts w:ascii="仿宋" w:eastAsia="仿宋" w:hAnsi="仿宋" w:hint="eastAsia"/>
          <w:color w:val="000000" w:themeColor="text1"/>
          <w:sz w:val="32"/>
          <w:szCs w:val="32"/>
        </w:rPr>
        <w:t>的存量房交易资金专用账户</w:t>
      </w:r>
      <w:r w:rsidR="006F3E81" w:rsidRPr="00790C1F">
        <w:rPr>
          <w:rFonts w:ascii="仿宋" w:eastAsia="仿宋" w:hAnsi="仿宋" w:hint="eastAsia"/>
          <w:color w:val="000000" w:themeColor="text1"/>
          <w:sz w:val="32"/>
          <w:szCs w:val="32"/>
        </w:rPr>
        <w:t>（以下简称</w:t>
      </w:r>
      <w:r w:rsidR="006F3E81">
        <w:rPr>
          <w:rFonts w:ascii="仿宋" w:eastAsia="仿宋" w:hAnsi="仿宋" w:hint="eastAsia"/>
          <w:color w:val="000000" w:themeColor="text1"/>
          <w:sz w:val="32"/>
          <w:szCs w:val="32"/>
        </w:rPr>
        <w:t>监管账户</w:t>
      </w:r>
      <w:r w:rsidR="006F3E81" w:rsidRPr="00790C1F">
        <w:rPr>
          <w:rFonts w:ascii="仿宋" w:eastAsia="仿宋" w:hAnsi="仿宋" w:hint="eastAsia"/>
          <w:color w:val="000000" w:themeColor="text1"/>
          <w:sz w:val="32"/>
          <w:szCs w:val="32"/>
        </w:rPr>
        <w:t>）</w:t>
      </w:r>
      <w:r w:rsidR="001F15DC" w:rsidRPr="00790C1F">
        <w:rPr>
          <w:rFonts w:ascii="仿宋" w:eastAsia="仿宋" w:hAnsi="仿宋" w:hint="eastAsia"/>
          <w:color w:val="000000" w:themeColor="text1"/>
          <w:sz w:val="32"/>
          <w:szCs w:val="32"/>
        </w:rPr>
        <w:t>划转资金的管理行为。</w:t>
      </w:r>
      <w:r w:rsidR="00C66491" w:rsidRPr="00790C1F">
        <w:rPr>
          <w:rFonts w:ascii="仿宋" w:eastAsia="仿宋" w:hAnsi="仿宋" w:hint="eastAsia"/>
          <w:color w:val="000000" w:themeColor="text1"/>
          <w:sz w:val="32"/>
          <w:szCs w:val="32"/>
        </w:rPr>
        <w:t>监管</w:t>
      </w:r>
      <w:r w:rsidR="001F15DC" w:rsidRPr="00790C1F">
        <w:rPr>
          <w:rFonts w:ascii="仿宋" w:eastAsia="仿宋" w:hAnsi="仿宋" w:hint="eastAsia"/>
          <w:color w:val="000000" w:themeColor="text1"/>
          <w:sz w:val="32"/>
          <w:szCs w:val="32"/>
        </w:rPr>
        <w:t>资金在监管期间，按中国人民银行相关规定计息，不收取费用。</w:t>
      </w:r>
    </w:p>
    <w:p w:rsidR="00FC55F9" w:rsidRPr="00790C1F" w:rsidRDefault="001746B3" w:rsidP="00D91D4B">
      <w:pPr>
        <w:ind w:firstLineChars="200" w:firstLine="643"/>
        <w:rPr>
          <w:rFonts w:ascii="仿宋" w:eastAsia="仿宋" w:hAnsi="仿宋"/>
          <w:color w:val="000000" w:themeColor="text1"/>
          <w:sz w:val="32"/>
          <w:szCs w:val="32"/>
        </w:rPr>
      </w:pPr>
      <w:r w:rsidRPr="00790C1F">
        <w:rPr>
          <w:rFonts w:ascii="仿宋" w:eastAsia="仿宋" w:hAnsi="仿宋" w:hint="eastAsia"/>
          <w:b/>
          <w:color w:val="000000" w:themeColor="text1"/>
          <w:sz w:val="32"/>
          <w:szCs w:val="32"/>
        </w:rPr>
        <w:t>第</w:t>
      </w:r>
      <w:r w:rsidR="00C07420">
        <w:rPr>
          <w:rFonts w:ascii="仿宋" w:eastAsia="仿宋" w:hAnsi="仿宋" w:hint="eastAsia"/>
          <w:b/>
          <w:color w:val="000000" w:themeColor="text1"/>
          <w:sz w:val="32"/>
          <w:szCs w:val="32"/>
        </w:rPr>
        <w:t>六</w:t>
      </w:r>
      <w:r w:rsidRPr="00790C1F">
        <w:rPr>
          <w:rFonts w:ascii="仿宋" w:eastAsia="仿宋" w:hAnsi="仿宋" w:hint="eastAsia"/>
          <w:b/>
          <w:color w:val="000000" w:themeColor="text1"/>
          <w:sz w:val="32"/>
          <w:szCs w:val="32"/>
        </w:rPr>
        <w:t>条</w:t>
      </w:r>
      <w:r w:rsidRPr="00790C1F">
        <w:rPr>
          <w:rFonts w:ascii="仿宋" w:eastAsia="仿宋" w:hAnsi="仿宋" w:hint="eastAsia"/>
          <w:color w:val="000000" w:themeColor="text1"/>
          <w:sz w:val="32"/>
          <w:szCs w:val="32"/>
        </w:rPr>
        <w:t xml:space="preserve"> </w:t>
      </w:r>
      <w:r w:rsidR="001F15DC" w:rsidRPr="00790C1F">
        <w:rPr>
          <w:rFonts w:ascii="仿宋" w:eastAsia="仿宋" w:hAnsi="仿宋" w:hint="eastAsia"/>
          <w:color w:val="000000" w:themeColor="text1"/>
          <w:sz w:val="32"/>
          <w:szCs w:val="32"/>
        </w:rPr>
        <w:t>通过房地产经纪机构成交的</w:t>
      </w:r>
      <w:r w:rsidR="006D7DFF" w:rsidRPr="00790C1F">
        <w:rPr>
          <w:rFonts w:ascii="仿宋" w:eastAsia="仿宋" w:hAnsi="仿宋" w:hint="eastAsia"/>
          <w:color w:val="000000" w:themeColor="text1"/>
          <w:sz w:val="32"/>
          <w:szCs w:val="32"/>
        </w:rPr>
        <w:t>存量房</w:t>
      </w:r>
      <w:r w:rsidR="00866BE2">
        <w:rPr>
          <w:rFonts w:ascii="仿宋" w:eastAsia="仿宋" w:hAnsi="仿宋" w:hint="eastAsia"/>
          <w:color w:val="000000" w:themeColor="text1"/>
          <w:sz w:val="32"/>
          <w:szCs w:val="32"/>
        </w:rPr>
        <w:t>买卖</w:t>
      </w:r>
      <w:r w:rsidR="00866BE2" w:rsidRPr="00790C1F">
        <w:rPr>
          <w:rFonts w:ascii="仿宋" w:eastAsia="仿宋" w:hAnsi="仿宋" w:hint="eastAsia"/>
          <w:color w:val="000000" w:themeColor="text1"/>
          <w:sz w:val="32"/>
          <w:szCs w:val="32"/>
        </w:rPr>
        <w:t>佣金</w:t>
      </w:r>
      <w:r w:rsidR="001F15DC" w:rsidRPr="00790C1F">
        <w:rPr>
          <w:rFonts w:ascii="仿宋" w:eastAsia="仿宋" w:hAnsi="仿宋" w:hint="eastAsia"/>
          <w:color w:val="000000" w:themeColor="text1"/>
          <w:sz w:val="32"/>
          <w:szCs w:val="32"/>
        </w:rPr>
        <w:t>，</w:t>
      </w:r>
      <w:r w:rsidR="00866BE2" w:rsidRPr="00790C1F">
        <w:rPr>
          <w:rFonts w:ascii="仿宋" w:eastAsia="仿宋" w:hAnsi="仿宋" w:hint="eastAsia"/>
          <w:color w:val="000000" w:themeColor="text1"/>
          <w:sz w:val="32"/>
          <w:szCs w:val="32"/>
        </w:rPr>
        <w:t>纳入</w:t>
      </w:r>
      <w:r w:rsidR="00866BE2">
        <w:rPr>
          <w:rFonts w:ascii="仿宋" w:eastAsia="仿宋" w:hAnsi="仿宋" w:hint="eastAsia"/>
          <w:color w:val="000000" w:themeColor="text1"/>
          <w:sz w:val="32"/>
          <w:szCs w:val="32"/>
        </w:rPr>
        <w:t>交易</w:t>
      </w:r>
      <w:r w:rsidR="00866BE2" w:rsidRPr="00790C1F">
        <w:rPr>
          <w:rFonts w:ascii="仿宋" w:eastAsia="仿宋" w:hAnsi="仿宋" w:hint="eastAsia"/>
          <w:color w:val="000000" w:themeColor="text1"/>
          <w:sz w:val="32"/>
          <w:szCs w:val="32"/>
        </w:rPr>
        <w:t>资金监管</w:t>
      </w:r>
      <w:r w:rsidR="00866BE2">
        <w:rPr>
          <w:rFonts w:ascii="仿宋" w:eastAsia="仿宋" w:hAnsi="仿宋" w:hint="eastAsia"/>
          <w:color w:val="000000" w:themeColor="text1"/>
          <w:sz w:val="32"/>
          <w:szCs w:val="32"/>
        </w:rPr>
        <w:t>。</w:t>
      </w:r>
      <w:r w:rsidR="00AA2891">
        <w:rPr>
          <w:rFonts w:ascii="仿宋" w:eastAsia="仿宋" w:hAnsi="仿宋" w:hint="eastAsia"/>
          <w:color w:val="000000" w:themeColor="text1"/>
          <w:sz w:val="32"/>
          <w:szCs w:val="32"/>
        </w:rPr>
        <w:t>除当事人提出明确要求外，</w:t>
      </w:r>
      <w:r w:rsidR="0041728B">
        <w:rPr>
          <w:rFonts w:ascii="仿宋" w:eastAsia="仿宋" w:hAnsi="仿宋" w:hint="eastAsia"/>
          <w:color w:val="000000" w:themeColor="text1"/>
          <w:sz w:val="32"/>
          <w:szCs w:val="32"/>
        </w:rPr>
        <w:t>存量房</w:t>
      </w:r>
      <w:r w:rsidRPr="00790C1F">
        <w:rPr>
          <w:rFonts w:ascii="仿宋" w:eastAsia="仿宋" w:hAnsi="仿宋" w:hint="eastAsia"/>
          <w:color w:val="000000" w:themeColor="text1"/>
          <w:sz w:val="32"/>
          <w:szCs w:val="32"/>
        </w:rPr>
        <w:t>交易资金</w:t>
      </w:r>
      <w:r w:rsidR="00003061">
        <w:rPr>
          <w:rFonts w:ascii="仿宋" w:eastAsia="仿宋" w:hAnsi="仿宋" w:hint="eastAsia"/>
          <w:color w:val="000000" w:themeColor="text1"/>
          <w:sz w:val="32"/>
          <w:szCs w:val="32"/>
        </w:rPr>
        <w:t>执行</w:t>
      </w:r>
      <w:r w:rsidR="001F15DC" w:rsidRPr="00790C1F">
        <w:rPr>
          <w:rFonts w:ascii="仿宋" w:eastAsia="仿宋" w:hAnsi="仿宋" w:hint="eastAsia"/>
          <w:color w:val="000000" w:themeColor="text1"/>
          <w:sz w:val="32"/>
          <w:szCs w:val="32"/>
        </w:rPr>
        <w:t>资金监管。</w:t>
      </w:r>
    </w:p>
    <w:p w:rsidR="00D91D4B" w:rsidRDefault="0041728B" w:rsidP="00D91D4B">
      <w:pPr>
        <w:widowControl/>
        <w:spacing w:line="408" w:lineRule="atLeast"/>
        <w:ind w:firstLine="480"/>
        <w:jc w:val="left"/>
        <w:rPr>
          <w:rFonts w:ascii="仿宋" w:eastAsia="仿宋" w:hAnsi="仿宋"/>
          <w:b/>
          <w:color w:val="000000" w:themeColor="text1"/>
          <w:sz w:val="32"/>
          <w:szCs w:val="32"/>
        </w:rPr>
      </w:pPr>
      <w:r w:rsidRPr="00790C1F">
        <w:rPr>
          <w:rFonts w:ascii="仿宋" w:eastAsia="仿宋" w:hAnsi="仿宋" w:hint="eastAsia"/>
          <w:color w:val="000000" w:themeColor="text1"/>
          <w:sz w:val="32"/>
          <w:szCs w:val="32"/>
        </w:rPr>
        <w:t>存量房</w:t>
      </w:r>
      <w:r w:rsidR="00FC55F9" w:rsidRPr="00790C1F">
        <w:rPr>
          <w:rFonts w:ascii="仿宋" w:eastAsia="仿宋" w:hAnsi="仿宋" w:hint="eastAsia"/>
          <w:color w:val="000000" w:themeColor="text1"/>
          <w:sz w:val="32"/>
          <w:szCs w:val="32"/>
        </w:rPr>
        <w:t>自行成交的，由当事人选择是否进行交易资金监管</w:t>
      </w:r>
      <w:r w:rsidR="00FC55F9" w:rsidRPr="00D91D4B">
        <w:rPr>
          <w:rFonts w:ascii="仿宋" w:eastAsia="仿宋" w:hAnsi="仿宋" w:hint="eastAsia"/>
          <w:color w:val="000000" w:themeColor="text1"/>
          <w:sz w:val="32"/>
          <w:szCs w:val="32"/>
        </w:rPr>
        <w:t>。</w:t>
      </w:r>
    </w:p>
    <w:p w:rsidR="004E74D4" w:rsidRPr="00D91D4B" w:rsidRDefault="00AA2891" w:rsidP="00D91D4B">
      <w:pPr>
        <w:widowControl/>
        <w:spacing w:line="408" w:lineRule="atLeast"/>
        <w:ind w:firstLine="480"/>
        <w:jc w:val="left"/>
        <w:rPr>
          <w:rFonts w:ascii="仿宋" w:eastAsia="仿宋" w:hAnsi="仿宋"/>
          <w:b/>
          <w:color w:val="000000" w:themeColor="text1"/>
          <w:sz w:val="32"/>
          <w:szCs w:val="32"/>
        </w:rPr>
      </w:pPr>
      <w:r w:rsidRPr="00790C1F">
        <w:rPr>
          <w:rFonts w:ascii="仿宋" w:eastAsia="仿宋" w:hAnsi="仿宋" w:hint="eastAsia"/>
          <w:b/>
          <w:color w:val="000000" w:themeColor="text1"/>
          <w:sz w:val="32"/>
          <w:szCs w:val="32"/>
        </w:rPr>
        <w:t>第</w:t>
      </w:r>
      <w:r>
        <w:rPr>
          <w:rFonts w:ascii="仿宋" w:eastAsia="仿宋" w:hAnsi="仿宋" w:hint="eastAsia"/>
          <w:b/>
          <w:color w:val="000000" w:themeColor="text1"/>
          <w:sz w:val="32"/>
          <w:szCs w:val="32"/>
        </w:rPr>
        <w:t>七</w:t>
      </w:r>
      <w:r w:rsidRPr="00790C1F">
        <w:rPr>
          <w:rFonts w:ascii="仿宋" w:eastAsia="仿宋" w:hAnsi="仿宋" w:hint="eastAsia"/>
          <w:b/>
          <w:color w:val="000000" w:themeColor="text1"/>
          <w:sz w:val="32"/>
          <w:szCs w:val="32"/>
        </w:rPr>
        <w:t>条</w:t>
      </w:r>
      <w:r w:rsidR="00D91D4B">
        <w:rPr>
          <w:rFonts w:ascii="仿宋" w:eastAsia="仿宋" w:hAnsi="仿宋" w:hint="eastAsia"/>
          <w:b/>
          <w:color w:val="000000" w:themeColor="text1"/>
          <w:sz w:val="32"/>
          <w:szCs w:val="32"/>
        </w:rPr>
        <w:t xml:space="preserve"> </w:t>
      </w:r>
      <w:r w:rsidR="004E74D4" w:rsidRPr="00790C1F">
        <w:rPr>
          <w:rFonts w:ascii="仿宋" w:eastAsia="仿宋" w:hAnsi="仿宋" w:hint="eastAsia"/>
          <w:color w:val="000000" w:themeColor="text1"/>
          <w:sz w:val="32"/>
          <w:szCs w:val="32"/>
        </w:rPr>
        <w:t>买卖双方选择存量房交易资金监管的,应当在</w:t>
      </w:r>
      <w:proofErr w:type="gramStart"/>
      <w:r w:rsidR="004E74D4" w:rsidRPr="00790C1F">
        <w:rPr>
          <w:rFonts w:ascii="仿宋" w:eastAsia="仿宋" w:hAnsi="仿宋" w:hint="eastAsia"/>
          <w:color w:val="000000" w:themeColor="text1"/>
          <w:sz w:val="32"/>
          <w:szCs w:val="32"/>
        </w:rPr>
        <w:t>签定</w:t>
      </w:r>
      <w:proofErr w:type="gramEnd"/>
      <w:r w:rsidR="004E74D4" w:rsidRPr="00790C1F">
        <w:rPr>
          <w:rFonts w:ascii="仿宋" w:eastAsia="仿宋" w:hAnsi="仿宋" w:hint="eastAsia"/>
          <w:color w:val="000000" w:themeColor="text1"/>
          <w:sz w:val="32"/>
          <w:szCs w:val="32"/>
        </w:rPr>
        <w:t>的</w:t>
      </w:r>
      <w:r w:rsidR="006F3E81">
        <w:rPr>
          <w:rFonts w:ascii="仿宋" w:eastAsia="仿宋" w:hAnsi="仿宋" w:hint="eastAsia"/>
          <w:color w:val="000000" w:themeColor="text1"/>
          <w:sz w:val="32"/>
          <w:szCs w:val="32"/>
        </w:rPr>
        <w:t>房地产买卖契约</w:t>
      </w:r>
      <w:r w:rsidR="004E74D4" w:rsidRPr="00790C1F">
        <w:rPr>
          <w:rFonts w:ascii="仿宋" w:eastAsia="仿宋" w:hAnsi="仿宋" w:hint="eastAsia"/>
          <w:color w:val="000000" w:themeColor="text1"/>
          <w:sz w:val="32"/>
          <w:szCs w:val="32"/>
        </w:rPr>
        <w:t>中明确约定。在</w:t>
      </w:r>
      <w:r w:rsidR="001746B3" w:rsidRPr="00790C1F">
        <w:rPr>
          <w:rFonts w:ascii="仿宋" w:eastAsia="仿宋" w:hAnsi="仿宋" w:hint="eastAsia"/>
          <w:color w:val="000000" w:themeColor="text1"/>
          <w:sz w:val="32"/>
          <w:szCs w:val="32"/>
        </w:rPr>
        <w:t>监管资金全部进入监管账户且</w:t>
      </w:r>
      <w:r w:rsidR="004E74D4" w:rsidRPr="00790C1F">
        <w:rPr>
          <w:rFonts w:ascii="仿宋" w:eastAsia="仿宋" w:hAnsi="仿宋" w:hint="eastAsia"/>
          <w:color w:val="000000" w:themeColor="text1"/>
          <w:sz w:val="32"/>
          <w:szCs w:val="32"/>
        </w:rPr>
        <w:t>取得《不动产</w:t>
      </w:r>
      <w:r w:rsidR="006F3E81">
        <w:rPr>
          <w:rFonts w:ascii="仿宋" w:eastAsia="仿宋" w:hAnsi="仿宋" w:hint="eastAsia"/>
          <w:color w:val="000000" w:themeColor="text1"/>
          <w:sz w:val="32"/>
          <w:szCs w:val="32"/>
        </w:rPr>
        <w:t>权</w:t>
      </w:r>
      <w:r w:rsidR="004E74D4" w:rsidRPr="00790C1F">
        <w:rPr>
          <w:rFonts w:ascii="仿宋" w:eastAsia="仿宋" w:hAnsi="仿宋" w:hint="eastAsia"/>
          <w:color w:val="000000" w:themeColor="text1"/>
          <w:sz w:val="32"/>
          <w:szCs w:val="32"/>
        </w:rPr>
        <w:t>证书》后,通过</w:t>
      </w:r>
      <w:r w:rsidR="006F3E81">
        <w:rPr>
          <w:rFonts w:ascii="仿宋" w:eastAsia="仿宋" w:hAnsi="仿宋" w:hint="eastAsia"/>
          <w:color w:val="000000" w:themeColor="text1"/>
          <w:sz w:val="32"/>
          <w:szCs w:val="32"/>
        </w:rPr>
        <w:t>监管</w:t>
      </w:r>
      <w:r w:rsidR="004E74D4" w:rsidRPr="00790C1F">
        <w:rPr>
          <w:rFonts w:ascii="仿宋" w:eastAsia="仿宋" w:hAnsi="仿宋" w:hint="eastAsia"/>
          <w:color w:val="000000" w:themeColor="text1"/>
          <w:sz w:val="32"/>
          <w:szCs w:val="32"/>
        </w:rPr>
        <w:t>账户划转</w:t>
      </w:r>
      <w:r w:rsidR="00897C3A">
        <w:rPr>
          <w:rFonts w:ascii="仿宋" w:eastAsia="仿宋" w:hAnsi="仿宋" w:hint="eastAsia"/>
          <w:color w:val="000000" w:themeColor="text1"/>
          <w:sz w:val="32"/>
          <w:szCs w:val="32"/>
        </w:rPr>
        <w:t>监管</w:t>
      </w:r>
      <w:r w:rsidR="004E74D4" w:rsidRPr="00790C1F">
        <w:rPr>
          <w:rFonts w:ascii="仿宋" w:eastAsia="仿宋" w:hAnsi="仿宋" w:hint="eastAsia"/>
          <w:color w:val="000000" w:themeColor="text1"/>
          <w:sz w:val="32"/>
          <w:szCs w:val="32"/>
        </w:rPr>
        <w:t>资金。</w:t>
      </w:r>
    </w:p>
    <w:p w:rsidR="004E74D4" w:rsidRPr="00790C1F" w:rsidRDefault="004E74D4" w:rsidP="004E74D4">
      <w:pPr>
        <w:widowControl/>
        <w:spacing w:line="408" w:lineRule="atLeast"/>
        <w:ind w:firstLine="480"/>
        <w:jc w:val="left"/>
        <w:rPr>
          <w:rFonts w:ascii="仿宋" w:eastAsia="仿宋" w:hAnsi="仿宋"/>
          <w:color w:val="000000" w:themeColor="text1"/>
          <w:sz w:val="32"/>
          <w:szCs w:val="32"/>
        </w:rPr>
      </w:pPr>
      <w:r w:rsidRPr="00790C1F">
        <w:rPr>
          <w:rFonts w:ascii="仿宋" w:eastAsia="仿宋" w:hAnsi="仿宋" w:hint="eastAsia"/>
          <w:color w:val="000000" w:themeColor="text1"/>
          <w:sz w:val="32"/>
          <w:szCs w:val="32"/>
        </w:rPr>
        <w:t>买卖双方约定不进行资金监管的,应当签署自愿放弃交易资金监管共同声明，</w:t>
      </w:r>
      <w:r w:rsidR="00315ABA" w:rsidRPr="00790C1F">
        <w:rPr>
          <w:rFonts w:ascii="仿宋" w:eastAsia="仿宋" w:hAnsi="仿宋" w:hint="eastAsia"/>
          <w:color w:val="000000" w:themeColor="text1"/>
          <w:sz w:val="32"/>
          <w:szCs w:val="32"/>
        </w:rPr>
        <w:t>并</w:t>
      </w:r>
      <w:r w:rsidRPr="00790C1F">
        <w:rPr>
          <w:rFonts w:ascii="仿宋" w:eastAsia="仿宋" w:hAnsi="仿宋" w:hint="eastAsia"/>
          <w:color w:val="000000" w:themeColor="text1"/>
          <w:sz w:val="32"/>
          <w:szCs w:val="32"/>
        </w:rPr>
        <w:t>自行承担相应的资金安全风险和法律责任。</w:t>
      </w:r>
    </w:p>
    <w:p w:rsidR="009458C3" w:rsidRPr="00790C1F" w:rsidRDefault="009458C3" w:rsidP="00FE598D">
      <w:pPr>
        <w:widowControl/>
        <w:spacing w:line="408" w:lineRule="atLeast"/>
        <w:jc w:val="center"/>
        <w:rPr>
          <w:rFonts w:ascii="黑体" w:eastAsia="黑体" w:hAnsi="黑体"/>
          <w:b/>
          <w:color w:val="000000" w:themeColor="text1"/>
          <w:sz w:val="32"/>
          <w:szCs w:val="32"/>
        </w:rPr>
      </w:pPr>
      <w:r w:rsidRPr="00790C1F">
        <w:rPr>
          <w:rFonts w:ascii="黑体" w:eastAsia="黑体" w:hAnsi="黑体" w:hint="eastAsia"/>
          <w:b/>
          <w:color w:val="000000" w:themeColor="text1"/>
          <w:sz w:val="32"/>
          <w:szCs w:val="32"/>
        </w:rPr>
        <w:t>第二章</w:t>
      </w:r>
      <w:r w:rsidR="006E3CE8">
        <w:rPr>
          <w:rFonts w:ascii="黑体" w:eastAsia="黑体" w:hAnsi="黑体" w:hint="eastAsia"/>
          <w:b/>
          <w:color w:val="000000" w:themeColor="text1"/>
          <w:sz w:val="32"/>
          <w:szCs w:val="32"/>
        </w:rPr>
        <w:t xml:space="preserve">  </w:t>
      </w:r>
      <w:r w:rsidRPr="00790C1F">
        <w:rPr>
          <w:rFonts w:ascii="黑体" w:eastAsia="黑体" w:hAnsi="黑体" w:hint="eastAsia"/>
          <w:b/>
          <w:color w:val="000000" w:themeColor="text1"/>
          <w:sz w:val="32"/>
          <w:szCs w:val="32"/>
        </w:rPr>
        <w:t>职责分工</w:t>
      </w:r>
    </w:p>
    <w:p w:rsidR="00B7548A" w:rsidRPr="00790C1F" w:rsidRDefault="00D41BB0" w:rsidP="001746B3">
      <w:pPr>
        <w:widowControl/>
        <w:spacing w:line="408" w:lineRule="atLeast"/>
        <w:ind w:firstLine="480"/>
        <w:jc w:val="left"/>
        <w:rPr>
          <w:rFonts w:ascii="仿宋" w:eastAsia="仿宋" w:hAnsi="仿宋" w:cs="仿宋"/>
          <w:color w:val="000000" w:themeColor="text1"/>
          <w:sz w:val="32"/>
          <w:szCs w:val="32"/>
        </w:rPr>
      </w:pPr>
      <w:r w:rsidRPr="00790C1F">
        <w:rPr>
          <w:rFonts w:ascii="仿宋" w:eastAsia="仿宋" w:hAnsi="仿宋" w:hint="eastAsia"/>
          <w:b/>
          <w:color w:val="000000" w:themeColor="text1"/>
          <w:sz w:val="32"/>
          <w:szCs w:val="32"/>
        </w:rPr>
        <w:t>第</w:t>
      </w:r>
      <w:r w:rsidR="001746B3" w:rsidRPr="00790C1F">
        <w:rPr>
          <w:rFonts w:ascii="仿宋" w:eastAsia="仿宋" w:hAnsi="仿宋" w:hint="eastAsia"/>
          <w:b/>
          <w:color w:val="000000" w:themeColor="text1"/>
          <w:sz w:val="32"/>
          <w:szCs w:val="32"/>
        </w:rPr>
        <w:t>八</w:t>
      </w:r>
      <w:r w:rsidRPr="00790C1F">
        <w:rPr>
          <w:rFonts w:ascii="仿宋" w:eastAsia="仿宋" w:hAnsi="仿宋" w:hint="eastAsia"/>
          <w:b/>
          <w:color w:val="000000" w:themeColor="text1"/>
          <w:sz w:val="32"/>
          <w:szCs w:val="32"/>
        </w:rPr>
        <w:t>条</w:t>
      </w:r>
      <w:r w:rsidRPr="00790C1F">
        <w:rPr>
          <w:rFonts w:ascii="仿宋" w:eastAsia="仿宋" w:hAnsi="仿宋" w:cs="仿宋"/>
          <w:color w:val="000000" w:themeColor="text1"/>
          <w:sz w:val="32"/>
          <w:szCs w:val="32"/>
        </w:rPr>
        <w:t xml:space="preserve"> </w:t>
      </w:r>
      <w:r w:rsidRPr="00790C1F">
        <w:rPr>
          <w:rFonts w:ascii="仿宋" w:eastAsia="仿宋" w:hAnsi="仿宋" w:cs="仿宋" w:hint="eastAsia"/>
          <w:color w:val="000000" w:themeColor="text1"/>
          <w:sz w:val="32"/>
          <w:szCs w:val="32"/>
        </w:rPr>
        <w:t>市住房和城乡建设局负责渭南市</w:t>
      </w:r>
      <w:r w:rsidR="001746B3" w:rsidRPr="00790C1F">
        <w:rPr>
          <w:rFonts w:ascii="仿宋" w:eastAsia="仿宋" w:hAnsi="仿宋" w:cs="仿宋" w:hint="eastAsia"/>
          <w:color w:val="000000" w:themeColor="text1"/>
          <w:sz w:val="32"/>
          <w:szCs w:val="32"/>
        </w:rPr>
        <w:t>存量房</w:t>
      </w:r>
      <w:r w:rsidRPr="00790C1F">
        <w:rPr>
          <w:rFonts w:ascii="仿宋" w:eastAsia="仿宋" w:hAnsi="仿宋" w:cs="仿宋" w:hint="eastAsia"/>
          <w:color w:val="000000" w:themeColor="text1"/>
          <w:sz w:val="32"/>
          <w:szCs w:val="32"/>
        </w:rPr>
        <w:t>交易资金监管</w:t>
      </w:r>
      <w:r w:rsidR="006F3E81">
        <w:rPr>
          <w:rFonts w:ascii="仿宋" w:eastAsia="仿宋" w:hAnsi="仿宋" w:cs="仿宋" w:hint="eastAsia"/>
          <w:color w:val="000000" w:themeColor="text1"/>
          <w:sz w:val="32"/>
          <w:szCs w:val="32"/>
        </w:rPr>
        <w:t>工作</w:t>
      </w:r>
      <w:r w:rsidRPr="00790C1F">
        <w:rPr>
          <w:rFonts w:ascii="仿宋" w:eastAsia="仿宋" w:hAnsi="仿宋" w:cs="仿宋" w:hint="eastAsia"/>
          <w:color w:val="000000" w:themeColor="text1"/>
          <w:sz w:val="32"/>
          <w:szCs w:val="32"/>
        </w:rPr>
        <w:t>的监督</w:t>
      </w:r>
      <w:r w:rsidR="006F3E81">
        <w:rPr>
          <w:rFonts w:ascii="仿宋" w:eastAsia="仿宋" w:hAnsi="仿宋" w:cs="仿宋" w:hint="eastAsia"/>
          <w:color w:val="000000" w:themeColor="text1"/>
          <w:sz w:val="32"/>
          <w:szCs w:val="32"/>
        </w:rPr>
        <w:t>指导</w:t>
      </w:r>
      <w:r w:rsidR="0063528D">
        <w:rPr>
          <w:rFonts w:ascii="仿宋" w:eastAsia="仿宋" w:hAnsi="仿宋" w:cs="仿宋" w:hint="eastAsia"/>
          <w:color w:val="000000" w:themeColor="text1"/>
          <w:sz w:val="32"/>
          <w:szCs w:val="32"/>
        </w:rPr>
        <w:t>。</w:t>
      </w:r>
      <w:r w:rsidRPr="00790C1F">
        <w:rPr>
          <w:rFonts w:ascii="仿宋" w:eastAsia="仿宋" w:hAnsi="仿宋" w:cs="仿宋" w:hint="eastAsia"/>
          <w:color w:val="000000" w:themeColor="text1"/>
          <w:sz w:val="32"/>
          <w:szCs w:val="32"/>
        </w:rPr>
        <w:t>委托渭南市房地产交易管理所</w:t>
      </w:r>
      <w:r w:rsidR="006F3E81" w:rsidRPr="00790C1F">
        <w:rPr>
          <w:rFonts w:ascii="仿宋" w:eastAsia="仿宋" w:hAnsi="仿宋" w:cs="仿宋" w:hint="eastAsia"/>
          <w:color w:val="000000" w:themeColor="text1"/>
          <w:sz w:val="32"/>
          <w:szCs w:val="32"/>
        </w:rPr>
        <w:t>负责渭南市主城区（临渭区）存量房交易资金监管</w:t>
      </w:r>
      <w:r w:rsidR="006F3E81">
        <w:rPr>
          <w:rFonts w:ascii="仿宋" w:eastAsia="仿宋" w:hAnsi="仿宋" w:cs="仿宋" w:hint="eastAsia"/>
          <w:color w:val="000000" w:themeColor="text1"/>
          <w:sz w:val="32"/>
          <w:szCs w:val="32"/>
        </w:rPr>
        <w:t>工作</w:t>
      </w:r>
      <w:r w:rsidR="00245BDF">
        <w:rPr>
          <w:rFonts w:ascii="仿宋" w:eastAsia="仿宋" w:hAnsi="仿宋" w:cs="仿宋" w:hint="eastAsia"/>
          <w:color w:val="000000" w:themeColor="text1"/>
          <w:sz w:val="32"/>
          <w:szCs w:val="32"/>
        </w:rPr>
        <w:t>的</w:t>
      </w:r>
      <w:r w:rsidR="003F5550">
        <w:rPr>
          <w:rFonts w:ascii="仿宋" w:eastAsia="仿宋" w:hAnsi="仿宋" w:cs="仿宋" w:hint="eastAsia"/>
          <w:color w:val="000000" w:themeColor="text1"/>
          <w:sz w:val="32"/>
          <w:szCs w:val="32"/>
        </w:rPr>
        <w:t>监督</w:t>
      </w:r>
      <w:r w:rsidR="006F3E81" w:rsidRPr="00790C1F">
        <w:rPr>
          <w:rFonts w:ascii="仿宋" w:eastAsia="仿宋" w:hAnsi="仿宋" w:cs="仿宋" w:hint="eastAsia"/>
          <w:color w:val="000000" w:themeColor="text1"/>
          <w:sz w:val="32"/>
          <w:szCs w:val="32"/>
        </w:rPr>
        <w:t>管理</w:t>
      </w:r>
      <w:r w:rsidR="003F5550">
        <w:rPr>
          <w:rFonts w:ascii="仿宋" w:eastAsia="仿宋" w:hAnsi="仿宋" w:cs="仿宋" w:hint="eastAsia"/>
          <w:color w:val="000000" w:themeColor="text1"/>
          <w:sz w:val="32"/>
          <w:szCs w:val="32"/>
        </w:rPr>
        <w:t>，</w:t>
      </w:r>
      <w:r w:rsidR="005735C8">
        <w:rPr>
          <w:rFonts w:ascii="仿宋" w:eastAsia="仿宋" w:hAnsi="仿宋" w:cs="仿宋" w:hint="eastAsia"/>
          <w:color w:val="000000" w:themeColor="text1"/>
          <w:sz w:val="32"/>
          <w:szCs w:val="32"/>
        </w:rPr>
        <w:t>并</w:t>
      </w:r>
      <w:r w:rsidR="005735C8" w:rsidRPr="00790C1F">
        <w:rPr>
          <w:rFonts w:ascii="仿宋" w:eastAsia="仿宋" w:hAnsi="仿宋" w:cs="仿宋" w:hint="eastAsia"/>
          <w:color w:val="000000" w:themeColor="text1"/>
          <w:sz w:val="32"/>
          <w:szCs w:val="32"/>
        </w:rPr>
        <w:t>作为存量房交易资金保证机构</w:t>
      </w:r>
      <w:r w:rsidR="005735C8">
        <w:rPr>
          <w:rFonts w:ascii="仿宋" w:eastAsia="仿宋" w:hAnsi="仿宋" w:cs="仿宋" w:hint="eastAsia"/>
          <w:color w:val="000000" w:themeColor="text1"/>
          <w:sz w:val="32"/>
          <w:szCs w:val="32"/>
        </w:rPr>
        <w:t>承担</w:t>
      </w:r>
      <w:r w:rsidR="005735C8" w:rsidRPr="00790C1F">
        <w:rPr>
          <w:rFonts w:ascii="仿宋" w:eastAsia="仿宋" w:hAnsi="仿宋" w:cs="仿宋" w:hint="eastAsia"/>
          <w:color w:val="000000" w:themeColor="text1"/>
          <w:sz w:val="32"/>
          <w:szCs w:val="32"/>
        </w:rPr>
        <w:t>主城区（临渭区）</w:t>
      </w:r>
      <w:r w:rsidR="005735C8" w:rsidRPr="00790C1F">
        <w:rPr>
          <w:rFonts w:ascii="仿宋" w:eastAsia="仿宋" w:hAnsi="仿宋" w:cs="仿宋" w:hint="eastAsia"/>
          <w:color w:val="000000" w:themeColor="text1"/>
          <w:sz w:val="32"/>
          <w:szCs w:val="32"/>
        </w:rPr>
        <w:lastRenderedPageBreak/>
        <w:t>存量房交易资金监管</w:t>
      </w:r>
      <w:r w:rsidR="005735C8">
        <w:rPr>
          <w:rFonts w:ascii="仿宋" w:eastAsia="仿宋" w:hAnsi="仿宋" w:cs="仿宋" w:hint="eastAsia"/>
          <w:color w:val="000000" w:themeColor="text1"/>
          <w:sz w:val="32"/>
          <w:szCs w:val="32"/>
        </w:rPr>
        <w:t>的组织实施，</w:t>
      </w:r>
      <w:r w:rsidR="00C73A17">
        <w:rPr>
          <w:rFonts w:ascii="仿宋_GB2312" w:eastAsia="仿宋_GB2312" w:hAnsi="仿宋_GB2312" w:cs="仿宋_GB2312" w:hint="eastAsia"/>
          <w:sz w:val="32"/>
          <w:szCs w:val="32"/>
        </w:rPr>
        <w:t>负责</w:t>
      </w:r>
      <w:r w:rsidR="00C73A17">
        <w:rPr>
          <w:rFonts w:ascii="仿宋_GB2312" w:eastAsia="仿宋_GB2312" w:hAnsi="仿宋_GB2312" w:cs="仿宋_GB2312"/>
          <w:sz w:val="32"/>
          <w:szCs w:val="32"/>
        </w:rPr>
        <w:t>建</w:t>
      </w:r>
      <w:r w:rsidR="00C73A17">
        <w:rPr>
          <w:rFonts w:ascii="仿宋_GB2312" w:eastAsia="仿宋_GB2312" w:hAnsi="仿宋_GB2312" w:cs="仿宋_GB2312" w:hint="eastAsia"/>
          <w:sz w:val="32"/>
          <w:szCs w:val="32"/>
        </w:rPr>
        <w:t>设</w:t>
      </w:r>
      <w:r w:rsidR="00C73A17">
        <w:rPr>
          <w:rFonts w:ascii="仿宋_GB2312" w:eastAsia="仿宋_GB2312" w:hAnsi="仿宋_GB2312" w:cs="仿宋_GB2312"/>
          <w:sz w:val="32"/>
          <w:szCs w:val="32"/>
        </w:rPr>
        <w:t>、管理和维护存量房交易资金监管信息系统</w:t>
      </w:r>
      <w:r w:rsidR="005735C8">
        <w:rPr>
          <w:rFonts w:ascii="仿宋_GB2312" w:eastAsia="仿宋_GB2312" w:hAnsi="仿宋_GB2312" w:cs="仿宋_GB2312" w:hint="eastAsia"/>
          <w:sz w:val="32"/>
          <w:szCs w:val="32"/>
        </w:rPr>
        <w:t>。</w:t>
      </w:r>
      <w:r w:rsidR="005735C8" w:rsidRPr="00790C1F">
        <w:rPr>
          <w:rFonts w:ascii="仿宋" w:eastAsia="仿宋" w:hAnsi="仿宋" w:cs="仿宋"/>
          <w:color w:val="000000" w:themeColor="text1"/>
          <w:sz w:val="32"/>
          <w:szCs w:val="32"/>
        </w:rPr>
        <w:t xml:space="preserve"> </w:t>
      </w:r>
    </w:p>
    <w:p w:rsidR="000A4287" w:rsidRPr="00790C1F" w:rsidRDefault="00FE598D" w:rsidP="003929EB">
      <w:pPr>
        <w:widowControl/>
        <w:spacing w:line="408" w:lineRule="atLeast"/>
        <w:ind w:firstLineChars="200" w:firstLine="643"/>
        <w:jc w:val="left"/>
        <w:rPr>
          <w:rFonts w:ascii="仿宋" w:eastAsia="仿宋" w:hAnsi="仿宋" w:cs="仿宋"/>
          <w:color w:val="000000" w:themeColor="text1"/>
          <w:sz w:val="32"/>
          <w:szCs w:val="32"/>
        </w:rPr>
      </w:pPr>
      <w:r w:rsidRPr="00790C1F">
        <w:rPr>
          <w:rFonts w:ascii="仿宋" w:eastAsia="仿宋" w:hAnsi="仿宋" w:hint="eastAsia"/>
          <w:b/>
          <w:color w:val="000000" w:themeColor="text1"/>
          <w:sz w:val="32"/>
          <w:szCs w:val="32"/>
        </w:rPr>
        <w:t>第九条</w:t>
      </w:r>
      <w:r w:rsidR="00423533">
        <w:rPr>
          <w:rFonts w:ascii="仿宋" w:eastAsia="仿宋" w:hAnsi="仿宋" w:hint="eastAsia"/>
          <w:b/>
          <w:color w:val="000000" w:themeColor="text1"/>
          <w:sz w:val="32"/>
          <w:szCs w:val="32"/>
        </w:rPr>
        <w:t xml:space="preserve"> </w:t>
      </w:r>
      <w:r w:rsidR="00423533" w:rsidRPr="005733B8">
        <w:rPr>
          <w:rFonts w:ascii="仿宋" w:eastAsia="仿宋" w:hAnsi="仿宋" w:cs="仿宋" w:hint="eastAsia"/>
          <w:color w:val="000000" w:themeColor="text1"/>
          <w:sz w:val="32"/>
          <w:szCs w:val="32"/>
        </w:rPr>
        <w:t>中国人民银行渭南市分行</w:t>
      </w:r>
      <w:r w:rsidR="003929EB">
        <w:rPr>
          <w:rFonts w:ascii="仿宋" w:eastAsia="仿宋" w:hAnsi="仿宋" w:cs="仿宋" w:hint="eastAsia"/>
          <w:color w:val="000000" w:themeColor="text1"/>
          <w:sz w:val="32"/>
          <w:szCs w:val="32"/>
        </w:rPr>
        <w:t>做好存量房交易资金监管账户管理工作；</w:t>
      </w:r>
      <w:r w:rsidR="00423533" w:rsidRPr="00790C1F">
        <w:rPr>
          <w:rFonts w:ascii="仿宋" w:eastAsia="仿宋" w:hAnsi="仿宋" w:cs="仿宋" w:hint="eastAsia"/>
          <w:color w:val="000000" w:themeColor="text1"/>
          <w:sz w:val="32"/>
          <w:szCs w:val="32"/>
        </w:rPr>
        <w:t>国家金融监督管理总局渭南监管分局按照职责</w:t>
      </w:r>
      <w:r w:rsidR="00231AF4">
        <w:rPr>
          <w:rFonts w:ascii="仿宋" w:eastAsia="仿宋" w:hAnsi="仿宋" w:cs="仿宋" w:hint="eastAsia"/>
          <w:color w:val="000000" w:themeColor="text1"/>
          <w:sz w:val="32"/>
          <w:szCs w:val="32"/>
        </w:rPr>
        <w:t>做好存量房交易资金的监督</w:t>
      </w:r>
      <w:r w:rsidR="00757ABF">
        <w:rPr>
          <w:rFonts w:ascii="仿宋" w:eastAsia="仿宋" w:hAnsi="仿宋" w:cs="仿宋" w:hint="eastAsia"/>
          <w:color w:val="000000" w:themeColor="text1"/>
          <w:sz w:val="32"/>
          <w:szCs w:val="32"/>
        </w:rPr>
        <w:t>检查工作</w:t>
      </w:r>
      <w:r w:rsidR="00231AF4">
        <w:rPr>
          <w:rFonts w:ascii="仿宋" w:eastAsia="仿宋" w:hAnsi="仿宋" w:cs="仿宋" w:hint="eastAsia"/>
          <w:color w:val="000000" w:themeColor="text1"/>
          <w:sz w:val="32"/>
          <w:szCs w:val="32"/>
        </w:rPr>
        <w:t>。</w:t>
      </w:r>
    </w:p>
    <w:p w:rsidR="009458C3" w:rsidRPr="00790C1F" w:rsidRDefault="00FE598D" w:rsidP="003929EB">
      <w:pPr>
        <w:widowControl/>
        <w:spacing w:line="408" w:lineRule="atLeast"/>
        <w:ind w:firstLineChars="200" w:firstLine="643"/>
        <w:jc w:val="left"/>
        <w:rPr>
          <w:rFonts w:ascii="仿宋" w:eastAsia="仿宋" w:hAnsi="仿宋"/>
          <w:color w:val="000000" w:themeColor="text1"/>
          <w:sz w:val="32"/>
          <w:szCs w:val="32"/>
        </w:rPr>
      </w:pPr>
      <w:r w:rsidRPr="00790C1F">
        <w:rPr>
          <w:rFonts w:ascii="仿宋" w:eastAsia="仿宋" w:hAnsi="仿宋" w:cs="仿宋" w:hint="eastAsia"/>
          <w:b/>
          <w:color w:val="000000" w:themeColor="text1"/>
          <w:sz w:val="32"/>
          <w:szCs w:val="32"/>
        </w:rPr>
        <w:t>第十条</w:t>
      </w:r>
      <w:r w:rsidR="00EA7F1A">
        <w:rPr>
          <w:rFonts w:ascii="仿宋" w:eastAsia="仿宋" w:hAnsi="仿宋" w:cs="仿宋" w:hint="eastAsia"/>
          <w:b/>
          <w:color w:val="000000" w:themeColor="text1"/>
          <w:sz w:val="32"/>
          <w:szCs w:val="32"/>
        </w:rPr>
        <w:t xml:space="preserve"> </w:t>
      </w:r>
      <w:r w:rsidR="00A2634A" w:rsidRPr="00790C1F">
        <w:rPr>
          <w:rFonts w:ascii="仿宋" w:eastAsia="仿宋" w:hAnsi="仿宋" w:cs="仿宋" w:hint="eastAsia"/>
          <w:color w:val="000000" w:themeColor="text1"/>
          <w:sz w:val="32"/>
          <w:szCs w:val="32"/>
        </w:rPr>
        <w:t>受委托的银行业金融机构（以下简称监管银行</w:t>
      </w:r>
      <w:r w:rsidR="00A2634A">
        <w:rPr>
          <w:rFonts w:ascii="仿宋" w:eastAsia="仿宋" w:hAnsi="仿宋" w:cs="仿宋" w:hint="eastAsia"/>
          <w:color w:val="000000" w:themeColor="text1"/>
          <w:sz w:val="32"/>
          <w:szCs w:val="32"/>
        </w:rPr>
        <w:t>）</w:t>
      </w:r>
      <w:r w:rsidR="000A4287" w:rsidRPr="00790C1F">
        <w:rPr>
          <w:rFonts w:ascii="仿宋" w:eastAsia="仿宋" w:hAnsi="仿宋" w:cs="仿宋" w:hint="eastAsia"/>
          <w:color w:val="000000" w:themeColor="text1"/>
          <w:sz w:val="32"/>
          <w:szCs w:val="32"/>
        </w:rPr>
        <w:t>按照交易资金专用账户合作协议</w:t>
      </w:r>
      <w:r w:rsidRPr="00790C1F">
        <w:rPr>
          <w:rFonts w:ascii="仿宋_GB2312" w:eastAsia="仿宋_GB2312" w:hAnsi="仿宋_GB2312" w:cs="仿宋_GB2312" w:hint="eastAsia"/>
          <w:color w:val="000000" w:themeColor="text1"/>
          <w:sz w:val="32"/>
          <w:szCs w:val="32"/>
        </w:rPr>
        <w:t>做好</w:t>
      </w:r>
      <w:r w:rsidRPr="00790C1F">
        <w:rPr>
          <w:rFonts w:ascii="仿宋_GB2312" w:eastAsia="仿宋_GB2312" w:hAnsi="仿宋_GB2312" w:cs="仿宋_GB2312"/>
          <w:color w:val="000000" w:themeColor="text1"/>
          <w:sz w:val="32"/>
          <w:szCs w:val="32"/>
        </w:rPr>
        <w:t>资金收支等工作</w:t>
      </w:r>
      <w:r w:rsidR="00617867" w:rsidRPr="00790C1F">
        <w:rPr>
          <w:rFonts w:ascii="仿宋_GB2312" w:eastAsia="仿宋_GB2312" w:hAnsi="仿宋_GB2312" w:cs="仿宋_GB2312"/>
          <w:color w:val="000000" w:themeColor="text1"/>
          <w:sz w:val="32"/>
          <w:szCs w:val="32"/>
        </w:rPr>
        <w:t>;负责建设存量房交易资金监管的配套系统，并与存量房交易资金监管系统对接，实现相关信息实时互通共享。</w:t>
      </w:r>
    </w:p>
    <w:p w:rsidR="00D41BB0" w:rsidRPr="00790C1F" w:rsidRDefault="0063528D" w:rsidP="00AE01EA">
      <w:pPr>
        <w:widowControl/>
        <w:spacing w:line="408" w:lineRule="atLeast"/>
        <w:ind w:firstLineChars="200" w:firstLine="640"/>
        <w:jc w:val="left"/>
        <w:rPr>
          <w:rFonts w:ascii="仿宋" w:eastAsia="仿宋" w:hAnsi="仿宋"/>
          <w:color w:val="000000" w:themeColor="text1"/>
          <w:sz w:val="32"/>
          <w:szCs w:val="32"/>
        </w:rPr>
      </w:pPr>
      <w:r w:rsidRPr="00790C1F">
        <w:rPr>
          <w:rFonts w:ascii="仿宋" w:eastAsia="仿宋" w:hAnsi="仿宋" w:cs="仿宋" w:hint="eastAsia"/>
          <w:color w:val="000000" w:themeColor="text1"/>
          <w:sz w:val="32"/>
          <w:szCs w:val="32"/>
        </w:rPr>
        <w:t>监管银行</w:t>
      </w:r>
      <w:r w:rsidR="00D41BB0" w:rsidRPr="00790C1F">
        <w:rPr>
          <w:rFonts w:ascii="仿宋" w:eastAsia="仿宋" w:hAnsi="仿宋" w:cs="仿宋" w:hint="eastAsia"/>
          <w:color w:val="000000" w:themeColor="text1"/>
          <w:kern w:val="0"/>
          <w:sz w:val="32"/>
          <w:szCs w:val="32"/>
        </w:rPr>
        <w:t>按照安全、快捷</w:t>
      </w:r>
      <w:bookmarkStart w:id="0" w:name="_GoBack"/>
      <w:bookmarkEnd w:id="0"/>
      <w:r w:rsidR="00D41BB0" w:rsidRPr="00790C1F">
        <w:rPr>
          <w:rFonts w:ascii="仿宋" w:eastAsia="仿宋" w:hAnsi="仿宋" w:cs="仿宋" w:hint="eastAsia"/>
          <w:color w:val="000000" w:themeColor="text1"/>
          <w:kern w:val="0"/>
          <w:sz w:val="32"/>
          <w:szCs w:val="32"/>
        </w:rPr>
        <w:t>、便民的原则制定</w:t>
      </w:r>
      <w:r w:rsidR="009458C3" w:rsidRPr="00790C1F">
        <w:rPr>
          <w:rFonts w:ascii="仿宋" w:eastAsia="仿宋" w:hAnsi="仿宋" w:cs="仿宋" w:hint="eastAsia"/>
          <w:color w:val="000000" w:themeColor="text1"/>
          <w:sz w:val="32"/>
          <w:szCs w:val="32"/>
        </w:rPr>
        <w:t>存量</w:t>
      </w:r>
      <w:r w:rsidR="00D41BB0" w:rsidRPr="00790C1F">
        <w:rPr>
          <w:rFonts w:ascii="仿宋" w:eastAsia="仿宋" w:hAnsi="仿宋" w:cs="仿宋" w:hint="eastAsia"/>
          <w:color w:val="000000" w:themeColor="text1"/>
          <w:sz w:val="32"/>
          <w:szCs w:val="32"/>
        </w:rPr>
        <w:t>房交易</w:t>
      </w:r>
      <w:r w:rsidR="00D41BB0" w:rsidRPr="00790C1F">
        <w:rPr>
          <w:rFonts w:ascii="仿宋" w:eastAsia="仿宋" w:hAnsi="仿宋" w:cs="仿宋" w:hint="eastAsia"/>
          <w:color w:val="000000" w:themeColor="text1"/>
          <w:kern w:val="0"/>
          <w:sz w:val="32"/>
          <w:szCs w:val="32"/>
        </w:rPr>
        <w:t>资金监管相应的管理制度，落实管理机构和人员</w:t>
      </w:r>
      <w:r w:rsidR="00D91D4B">
        <w:rPr>
          <w:rFonts w:ascii="仿宋" w:eastAsia="仿宋" w:hAnsi="仿宋" w:cs="仿宋" w:hint="eastAsia"/>
          <w:color w:val="000000" w:themeColor="text1"/>
          <w:kern w:val="0"/>
          <w:sz w:val="32"/>
          <w:szCs w:val="32"/>
        </w:rPr>
        <w:t>。</w:t>
      </w:r>
      <w:r w:rsidR="00D41BB0" w:rsidRPr="00790C1F">
        <w:rPr>
          <w:rFonts w:ascii="仿宋" w:eastAsia="仿宋" w:hAnsi="仿宋" w:cs="仿宋" w:hint="eastAsia"/>
          <w:color w:val="000000" w:themeColor="text1"/>
          <w:sz w:val="32"/>
          <w:szCs w:val="32"/>
        </w:rPr>
        <w:t>向市住房和城乡建设局书面申请备案</w:t>
      </w:r>
      <w:r w:rsidR="00003061">
        <w:rPr>
          <w:rFonts w:ascii="仿宋" w:eastAsia="仿宋" w:hAnsi="仿宋" w:cs="仿宋" w:hint="eastAsia"/>
          <w:color w:val="000000" w:themeColor="text1"/>
          <w:sz w:val="32"/>
          <w:szCs w:val="32"/>
        </w:rPr>
        <w:t>后开展资金监管业务</w:t>
      </w:r>
      <w:r w:rsidR="00D41BB0" w:rsidRPr="00790C1F">
        <w:rPr>
          <w:rFonts w:ascii="仿宋" w:eastAsia="仿宋" w:hAnsi="仿宋" w:cs="仿宋" w:hint="eastAsia"/>
          <w:color w:val="000000" w:themeColor="text1"/>
          <w:kern w:val="0"/>
          <w:sz w:val="32"/>
          <w:szCs w:val="32"/>
        </w:rPr>
        <w:t>，</w:t>
      </w:r>
      <w:r w:rsidR="00D91D4B">
        <w:rPr>
          <w:rFonts w:ascii="仿宋" w:eastAsia="仿宋" w:hAnsi="仿宋" w:cs="仿宋" w:hint="eastAsia"/>
          <w:color w:val="000000" w:themeColor="text1"/>
          <w:kern w:val="0"/>
          <w:sz w:val="32"/>
          <w:szCs w:val="32"/>
        </w:rPr>
        <w:t>并</w:t>
      </w:r>
      <w:r w:rsidR="00D41BB0" w:rsidRPr="00790C1F">
        <w:rPr>
          <w:rFonts w:ascii="仿宋" w:eastAsia="仿宋" w:hAnsi="仿宋" w:cs="仿宋" w:hint="eastAsia"/>
          <w:color w:val="000000" w:themeColor="text1"/>
          <w:kern w:val="0"/>
          <w:sz w:val="32"/>
          <w:szCs w:val="32"/>
        </w:rPr>
        <w:t>承诺严格执行</w:t>
      </w:r>
      <w:r w:rsidR="009458C3" w:rsidRPr="00790C1F">
        <w:rPr>
          <w:rFonts w:ascii="仿宋" w:eastAsia="仿宋" w:hAnsi="仿宋" w:cs="仿宋" w:hint="eastAsia"/>
          <w:color w:val="000000" w:themeColor="text1"/>
          <w:sz w:val="32"/>
          <w:szCs w:val="32"/>
        </w:rPr>
        <w:t>存量</w:t>
      </w:r>
      <w:r w:rsidR="00D41BB0" w:rsidRPr="00790C1F">
        <w:rPr>
          <w:rFonts w:ascii="仿宋" w:eastAsia="仿宋" w:hAnsi="仿宋" w:cs="仿宋" w:hint="eastAsia"/>
          <w:color w:val="000000" w:themeColor="text1"/>
          <w:sz w:val="32"/>
          <w:szCs w:val="32"/>
        </w:rPr>
        <w:t>房交易</w:t>
      </w:r>
      <w:r w:rsidR="00D41BB0" w:rsidRPr="00790C1F">
        <w:rPr>
          <w:rFonts w:ascii="仿宋" w:eastAsia="仿宋" w:hAnsi="仿宋" w:cs="仿宋" w:hint="eastAsia"/>
          <w:color w:val="000000" w:themeColor="text1"/>
          <w:kern w:val="0"/>
          <w:sz w:val="32"/>
          <w:szCs w:val="32"/>
        </w:rPr>
        <w:t>资金监管业务流程，承担相应责任。</w:t>
      </w:r>
    </w:p>
    <w:p w:rsidR="009458C3" w:rsidRPr="007B3964" w:rsidRDefault="00FE598D" w:rsidP="00AA6DB0">
      <w:pPr>
        <w:jc w:val="center"/>
        <w:rPr>
          <w:rFonts w:ascii="黑体" w:eastAsia="黑体" w:hAnsi="黑体" w:cs="仿宋"/>
          <w:color w:val="1F497D" w:themeColor="text2"/>
          <w:sz w:val="32"/>
          <w:szCs w:val="32"/>
        </w:rPr>
      </w:pPr>
      <w:r w:rsidRPr="00AA6DB0">
        <w:rPr>
          <w:rFonts w:ascii="黑体" w:eastAsia="黑体" w:hAnsi="黑体" w:cs="仿宋" w:hint="eastAsia"/>
          <w:sz w:val="32"/>
          <w:szCs w:val="32"/>
        </w:rPr>
        <w:t>第三章</w:t>
      </w:r>
      <w:r w:rsidR="006E3CE8">
        <w:rPr>
          <w:rFonts w:ascii="黑体" w:eastAsia="黑体" w:hAnsi="黑体" w:cs="仿宋" w:hint="eastAsia"/>
          <w:sz w:val="32"/>
          <w:szCs w:val="32"/>
        </w:rPr>
        <w:t xml:space="preserve"> </w:t>
      </w:r>
      <w:r w:rsidR="00AA6DB0">
        <w:rPr>
          <w:rFonts w:ascii="黑体" w:eastAsia="黑体" w:hAnsi="黑体" w:cs="仿宋" w:hint="eastAsia"/>
          <w:sz w:val="32"/>
          <w:szCs w:val="32"/>
        </w:rPr>
        <w:t xml:space="preserve"> </w:t>
      </w:r>
      <w:r w:rsidR="00032866" w:rsidRPr="00AA6DB0">
        <w:rPr>
          <w:rFonts w:ascii="黑体" w:eastAsia="黑体" w:hAnsi="黑体" w:cs="仿宋" w:hint="eastAsia"/>
          <w:sz w:val="32"/>
          <w:szCs w:val="32"/>
        </w:rPr>
        <w:t>账户管理</w:t>
      </w:r>
    </w:p>
    <w:p w:rsidR="007B3964" w:rsidRPr="007B3964" w:rsidRDefault="007B3964" w:rsidP="00AE01EA">
      <w:pPr>
        <w:widowControl/>
        <w:spacing w:line="408" w:lineRule="atLeast"/>
        <w:ind w:firstLineChars="200" w:firstLine="643"/>
        <w:jc w:val="left"/>
        <w:rPr>
          <w:rFonts w:ascii="仿宋" w:eastAsia="仿宋" w:hAnsi="仿宋" w:cs="仿宋"/>
          <w:color w:val="000000" w:themeColor="text1"/>
          <w:sz w:val="32"/>
          <w:szCs w:val="32"/>
        </w:rPr>
      </w:pPr>
      <w:r w:rsidRPr="00AE01EA">
        <w:rPr>
          <w:rFonts w:ascii="仿宋" w:eastAsia="仿宋" w:hAnsi="仿宋" w:cs="仿宋" w:hint="eastAsia"/>
          <w:b/>
          <w:color w:val="000000" w:themeColor="text1"/>
          <w:sz w:val="32"/>
          <w:szCs w:val="32"/>
        </w:rPr>
        <w:t>第</w:t>
      </w:r>
      <w:r w:rsidR="00AE01EA" w:rsidRPr="00AE01EA">
        <w:rPr>
          <w:rFonts w:ascii="仿宋" w:eastAsia="仿宋" w:hAnsi="仿宋" w:cs="仿宋" w:hint="eastAsia"/>
          <w:b/>
          <w:color w:val="000000" w:themeColor="text1"/>
          <w:sz w:val="32"/>
          <w:szCs w:val="32"/>
        </w:rPr>
        <w:t>十</w:t>
      </w:r>
      <w:r w:rsidR="003C7AAA">
        <w:rPr>
          <w:rFonts w:ascii="仿宋" w:eastAsia="仿宋" w:hAnsi="仿宋" w:cs="仿宋" w:hint="eastAsia"/>
          <w:b/>
          <w:color w:val="000000" w:themeColor="text1"/>
          <w:sz w:val="32"/>
          <w:szCs w:val="32"/>
        </w:rPr>
        <w:t>一</w:t>
      </w:r>
      <w:r w:rsidRPr="00AE01EA">
        <w:rPr>
          <w:rFonts w:ascii="仿宋" w:eastAsia="仿宋" w:hAnsi="仿宋" w:cs="仿宋" w:hint="eastAsia"/>
          <w:b/>
          <w:color w:val="000000" w:themeColor="text1"/>
          <w:sz w:val="32"/>
          <w:szCs w:val="32"/>
        </w:rPr>
        <w:t>条</w:t>
      </w:r>
      <w:r w:rsidR="006E3CE8">
        <w:rPr>
          <w:rFonts w:ascii="仿宋" w:eastAsia="仿宋" w:hAnsi="仿宋" w:cs="仿宋" w:hint="eastAsia"/>
          <w:color w:val="000000" w:themeColor="text1"/>
          <w:sz w:val="32"/>
          <w:szCs w:val="32"/>
        </w:rPr>
        <w:t xml:space="preserve"> </w:t>
      </w:r>
      <w:r w:rsidRPr="007B3964">
        <w:rPr>
          <w:rFonts w:ascii="仿宋" w:eastAsia="仿宋" w:hAnsi="仿宋" w:cs="仿宋" w:hint="eastAsia"/>
          <w:color w:val="000000" w:themeColor="text1"/>
          <w:sz w:val="32"/>
          <w:szCs w:val="32"/>
        </w:rPr>
        <w:t>渭南市房地产交易管理所与</w:t>
      </w:r>
      <w:r w:rsidR="00BD6E91">
        <w:rPr>
          <w:rFonts w:ascii="仿宋" w:eastAsia="仿宋" w:hAnsi="仿宋" w:cs="仿宋" w:hint="eastAsia"/>
          <w:color w:val="000000" w:themeColor="text1"/>
          <w:sz w:val="32"/>
          <w:szCs w:val="32"/>
        </w:rPr>
        <w:t>监管银行</w:t>
      </w:r>
      <w:r w:rsidRPr="007B3964">
        <w:rPr>
          <w:rFonts w:ascii="仿宋" w:eastAsia="仿宋" w:hAnsi="仿宋" w:cs="仿宋" w:hint="eastAsia"/>
          <w:color w:val="000000" w:themeColor="text1"/>
          <w:sz w:val="32"/>
          <w:szCs w:val="32"/>
        </w:rPr>
        <w:t>联合开展存量房交易资金监管服务，签订存量房交易资金监管合作协议，并建立存量房交易监管资金账户管理制度。</w:t>
      </w:r>
    </w:p>
    <w:p w:rsidR="003E41D5" w:rsidRPr="001A5561" w:rsidRDefault="00D41BB0" w:rsidP="001A5561">
      <w:pPr>
        <w:ind w:firstLineChars="200" w:firstLine="643"/>
        <w:rPr>
          <w:rFonts w:ascii="仿宋" w:eastAsia="仿宋" w:hAnsi="仿宋" w:cs="仿宋"/>
          <w:sz w:val="32"/>
          <w:szCs w:val="32"/>
        </w:rPr>
      </w:pPr>
      <w:r w:rsidRPr="00AE01EA">
        <w:rPr>
          <w:rFonts w:ascii="仿宋" w:eastAsia="仿宋" w:hAnsi="仿宋" w:cs="仿宋" w:hint="eastAsia"/>
          <w:b/>
          <w:sz w:val="32"/>
          <w:szCs w:val="32"/>
        </w:rPr>
        <w:t>第</w:t>
      </w:r>
      <w:r w:rsidR="00AE01EA" w:rsidRPr="00AE01EA">
        <w:rPr>
          <w:rFonts w:ascii="仿宋" w:eastAsia="仿宋" w:hAnsi="仿宋" w:cs="仿宋" w:hint="eastAsia"/>
          <w:b/>
          <w:sz w:val="32"/>
          <w:szCs w:val="32"/>
        </w:rPr>
        <w:t>十</w:t>
      </w:r>
      <w:r w:rsidR="003C7AAA">
        <w:rPr>
          <w:rFonts w:ascii="仿宋" w:eastAsia="仿宋" w:hAnsi="仿宋" w:cs="仿宋" w:hint="eastAsia"/>
          <w:b/>
          <w:sz w:val="32"/>
          <w:szCs w:val="32"/>
        </w:rPr>
        <w:t>二</w:t>
      </w:r>
      <w:r w:rsidRPr="00AE01EA">
        <w:rPr>
          <w:rFonts w:ascii="仿宋" w:eastAsia="仿宋" w:hAnsi="仿宋" w:cs="仿宋" w:hint="eastAsia"/>
          <w:b/>
          <w:sz w:val="32"/>
          <w:szCs w:val="32"/>
        </w:rPr>
        <w:t>条</w:t>
      </w:r>
      <w:r w:rsidR="006E3CE8">
        <w:rPr>
          <w:rFonts w:ascii="仿宋" w:eastAsia="仿宋" w:hAnsi="仿宋" w:cs="仿宋" w:hint="eastAsia"/>
          <w:sz w:val="32"/>
          <w:szCs w:val="32"/>
        </w:rPr>
        <w:t xml:space="preserve"> </w:t>
      </w:r>
      <w:r w:rsidR="007B3964">
        <w:rPr>
          <w:rFonts w:ascii="仿宋" w:eastAsia="仿宋" w:hAnsi="仿宋" w:cs="仿宋"/>
          <w:sz w:val="32"/>
          <w:szCs w:val="32"/>
        </w:rPr>
        <w:t>渭南</w:t>
      </w:r>
      <w:r>
        <w:rPr>
          <w:rFonts w:ascii="仿宋" w:eastAsia="仿宋" w:hAnsi="仿宋" w:cs="仿宋" w:hint="eastAsia"/>
          <w:sz w:val="32"/>
          <w:szCs w:val="32"/>
        </w:rPr>
        <w:t>市房地产交易管理所作为</w:t>
      </w:r>
      <w:r w:rsidR="009458C3">
        <w:rPr>
          <w:rFonts w:ascii="仿宋" w:eastAsia="仿宋" w:hAnsi="仿宋" w:cs="仿宋" w:hint="eastAsia"/>
          <w:sz w:val="32"/>
          <w:szCs w:val="32"/>
        </w:rPr>
        <w:t>存量</w:t>
      </w:r>
      <w:r>
        <w:rPr>
          <w:rFonts w:ascii="仿宋" w:eastAsia="仿宋" w:hAnsi="仿宋" w:cs="仿宋" w:hint="eastAsia"/>
          <w:sz w:val="32"/>
          <w:szCs w:val="32"/>
        </w:rPr>
        <w:t>房交易保证机构在</w:t>
      </w:r>
      <w:r w:rsidR="001A5561">
        <w:rPr>
          <w:rFonts w:ascii="仿宋" w:eastAsia="仿宋" w:hAnsi="仿宋" w:cs="仿宋" w:hint="eastAsia"/>
          <w:sz w:val="32"/>
          <w:szCs w:val="32"/>
        </w:rPr>
        <w:t>监管银行</w:t>
      </w:r>
      <w:r>
        <w:rPr>
          <w:rFonts w:ascii="仿宋" w:eastAsia="仿宋" w:hAnsi="仿宋" w:cs="仿宋" w:hint="eastAsia"/>
          <w:sz w:val="32"/>
          <w:szCs w:val="32"/>
        </w:rPr>
        <w:t>设立</w:t>
      </w:r>
      <w:r w:rsidR="009458C3">
        <w:rPr>
          <w:rFonts w:ascii="仿宋" w:eastAsia="仿宋" w:hAnsi="仿宋" w:cs="仿宋" w:hint="eastAsia"/>
          <w:sz w:val="32"/>
          <w:szCs w:val="32"/>
        </w:rPr>
        <w:t>存量房</w:t>
      </w:r>
      <w:r>
        <w:rPr>
          <w:rFonts w:ascii="仿宋" w:eastAsia="仿宋" w:hAnsi="仿宋" w:cs="仿宋" w:hint="eastAsia"/>
          <w:sz w:val="32"/>
          <w:szCs w:val="32"/>
        </w:rPr>
        <w:t>交易资金专用账户</w:t>
      </w:r>
      <w:r w:rsidR="001A5561">
        <w:rPr>
          <w:rFonts w:ascii="仿宋" w:eastAsia="仿宋" w:hAnsi="仿宋" w:cs="仿宋" w:hint="eastAsia"/>
          <w:sz w:val="32"/>
          <w:szCs w:val="32"/>
        </w:rPr>
        <w:t>，</w:t>
      </w:r>
      <w:r w:rsidR="007765B4">
        <w:rPr>
          <w:rFonts w:ascii="仿宋" w:eastAsia="仿宋" w:hAnsi="仿宋" w:cs="仿宋" w:hint="eastAsia"/>
          <w:sz w:val="32"/>
          <w:szCs w:val="32"/>
        </w:rPr>
        <w:t>账户名称为交易保证机构名称后加“客户交易结算资金”字样，该专用存款账户</w:t>
      </w:r>
      <w:r w:rsidR="001A5561">
        <w:rPr>
          <w:rFonts w:ascii="仿宋" w:eastAsia="仿宋" w:hAnsi="仿宋" w:cs="仿宋" w:hint="eastAsia"/>
          <w:sz w:val="32"/>
          <w:szCs w:val="32"/>
        </w:rPr>
        <w:t>用于存量房</w:t>
      </w:r>
      <w:r w:rsidR="00897C3A">
        <w:rPr>
          <w:rFonts w:ascii="仿宋" w:eastAsia="仿宋" w:hAnsi="仿宋" w:hint="eastAsia"/>
          <w:color w:val="000000" w:themeColor="text1"/>
          <w:sz w:val="32"/>
          <w:szCs w:val="32"/>
        </w:rPr>
        <w:t>监管</w:t>
      </w:r>
      <w:r w:rsidR="001A5561">
        <w:rPr>
          <w:rFonts w:ascii="仿宋" w:eastAsia="仿宋" w:hAnsi="仿宋" w:cs="仿宋" w:hint="eastAsia"/>
          <w:sz w:val="32"/>
          <w:szCs w:val="32"/>
        </w:rPr>
        <w:t>资金的存储、划转。</w:t>
      </w:r>
    </w:p>
    <w:p w:rsidR="00BD6E91" w:rsidRDefault="00BD6E91" w:rsidP="00D41BB0">
      <w:pPr>
        <w:ind w:firstLine="645"/>
        <w:rPr>
          <w:rFonts w:ascii="仿宋" w:eastAsia="仿宋" w:hAnsi="仿宋" w:cs="仿宋"/>
          <w:sz w:val="32"/>
          <w:szCs w:val="32"/>
        </w:rPr>
      </w:pPr>
      <w:r w:rsidRPr="00AE01EA">
        <w:rPr>
          <w:rFonts w:ascii="仿宋" w:eastAsia="仿宋" w:hAnsi="仿宋" w:cs="仿宋" w:hint="eastAsia"/>
          <w:b/>
          <w:sz w:val="32"/>
          <w:szCs w:val="32"/>
        </w:rPr>
        <w:t>第</w:t>
      </w:r>
      <w:r w:rsidR="00AE01EA" w:rsidRPr="00AE01EA">
        <w:rPr>
          <w:rFonts w:ascii="仿宋" w:eastAsia="仿宋" w:hAnsi="仿宋" w:cs="仿宋" w:hint="eastAsia"/>
          <w:b/>
          <w:sz w:val="32"/>
          <w:szCs w:val="32"/>
        </w:rPr>
        <w:t>十</w:t>
      </w:r>
      <w:r w:rsidR="003C7AAA">
        <w:rPr>
          <w:rFonts w:ascii="仿宋" w:eastAsia="仿宋" w:hAnsi="仿宋" w:cs="仿宋" w:hint="eastAsia"/>
          <w:b/>
          <w:sz w:val="32"/>
          <w:szCs w:val="32"/>
        </w:rPr>
        <w:t>三</w:t>
      </w:r>
      <w:r w:rsidRPr="00AE01EA">
        <w:rPr>
          <w:rFonts w:ascii="仿宋" w:eastAsia="仿宋" w:hAnsi="仿宋" w:cs="仿宋" w:hint="eastAsia"/>
          <w:b/>
          <w:sz w:val="32"/>
          <w:szCs w:val="32"/>
        </w:rPr>
        <w:t>条</w:t>
      </w:r>
      <w:r>
        <w:rPr>
          <w:rFonts w:ascii="仿宋" w:eastAsia="仿宋" w:hAnsi="仿宋" w:cs="仿宋" w:hint="eastAsia"/>
          <w:sz w:val="32"/>
          <w:szCs w:val="32"/>
        </w:rPr>
        <w:t xml:space="preserve"> 存量房买卖双方当事人在已确定的</w:t>
      </w:r>
      <w:r w:rsidR="001A5561">
        <w:rPr>
          <w:rFonts w:ascii="仿宋" w:eastAsia="仿宋" w:hAnsi="仿宋" w:cs="仿宋" w:hint="eastAsia"/>
          <w:sz w:val="32"/>
          <w:szCs w:val="32"/>
        </w:rPr>
        <w:t>监管银行</w:t>
      </w:r>
      <w:r>
        <w:rPr>
          <w:rFonts w:ascii="仿宋" w:eastAsia="仿宋" w:hAnsi="仿宋" w:cs="仿宋" w:hint="eastAsia"/>
          <w:sz w:val="32"/>
          <w:szCs w:val="32"/>
        </w:rPr>
        <w:lastRenderedPageBreak/>
        <w:t>中自主选择，确定专用账户</w:t>
      </w:r>
      <w:r w:rsidR="001A5561">
        <w:rPr>
          <w:rFonts w:ascii="仿宋" w:eastAsia="仿宋" w:hAnsi="仿宋" w:cs="仿宋" w:hint="eastAsia"/>
          <w:sz w:val="32"/>
          <w:szCs w:val="32"/>
        </w:rPr>
        <w:t>并作为</w:t>
      </w:r>
      <w:r w:rsidR="00D95842">
        <w:rPr>
          <w:rFonts w:ascii="仿宋" w:eastAsia="仿宋" w:hAnsi="仿宋" w:cs="仿宋" w:hint="eastAsia"/>
          <w:sz w:val="32"/>
          <w:szCs w:val="32"/>
        </w:rPr>
        <w:t>交易结算账户</w:t>
      </w:r>
      <w:r>
        <w:rPr>
          <w:rFonts w:ascii="仿宋" w:eastAsia="仿宋" w:hAnsi="仿宋" w:cs="仿宋" w:hint="eastAsia"/>
          <w:sz w:val="32"/>
          <w:szCs w:val="32"/>
        </w:rPr>
        <w:t>划转交易资金，交易保证机构</w:t>
      </w:r>
      <w:r>
        <w:rPr>
          <w:rFonts w:ascii="仿宋" w:eastAsia="仿宋" w:hAnsi="仿宋" w:cs="仿宋" w:hint="eastAsia"/>
          <w:spacing w:val="8"/>
          <w:sz w:val="32"/>
          <w:szCs w:val="32"/>
        </w:rPr>
        <w:t>不收取当事人任何费用。</w:t>
      </w:r>
    </w:p>
    <w:p w:rsidR="00AE01EA" w:rsidRDefault="00BD6E91" w:rsidP="00AE01EA">
      <w:pPr>
        <w:ind w:firstLine="645"/>
        <w:rPr>
          <w:rFonts w:ascii="仿宋" w:eastAsia="仿宋" w:hAnsi="仿宋" w:cs="仿宋"/>
          <w:sz w:val="32"/>
          <w:szCs w:val="32"/>
        </w:rPr>
      </w:pPr>
      <w:r w:rsidRPr="00AE01EA">
        <w:rPr>
          <w:rFonts w:ascii="仿宋" w:eastAsia="仿宋" w:hAnsi="仿宋" w:cs="仿宋" w:hint="eastAsia"/>
          <w:b/>
          <w:sz w:val="32"/>
          <w:szCs w:val="32"/>
        </w:rPr>
        <w:t>第</w:t>
      </w:r>
      <w:r w:rsidR="00AE01EA" w:rsidRPr="00AE01EA">
        <w:rPr>
          <w:rFonts w:ascii="仿宋" w:eastAsia="仿宋" w:hAnsi="仿宋" w:cs="仿宋" w:hint="eastAsia"/>
          <w:b/>
          <w:sz w:val="32"/>
          <w:szCs w:val="32"/>
        </w:rPr>
        <w:t>十</w:t>
      </w:r>
      <w:r w:rsidR="003C7AAA">
        <w:rPr>
          <w:rFonts w:ascii="仿宋" w:eastAsia="仿宋" w:hAnsi="仿宋" w:cs="仿宋" w:hint="eastAsia"/>
          <w:b/>
          <w:sz w:val="32"/>
          <w:szCs w:val="32"/>
        </w:rPr>
        <w:t>四</w:t>
      </w:r>
      <w:r w:rsidRPr="00AE01EA">
        <w:rPr>
          <w:rFonts w:ascii="仿宋" w:eastAsia="仿宋" w:hAnsi="仿宋" w:cs="仿宋" w:hint="eastAsia"/>
          <w:b/>
          <w:sz w:val="32"/>
          <w:szCs w:val="32"/>
        </w:rPr>
        <w:t>条</w:t>
      </w:r>
      <w:r w:rsidR="00AC6449">
        <w:rPr>
          <w:rFonts w:ascii="仿宋" w:eastAsia="仿宋" w:hAnsi="仿宋" w:cs="仿宋" w:hint="eastAsia"/>
          <w:b/>
          <w:sz w:val="32"/>
          <w:szCs w:val="32"/>
        </w:rPr>
        <w:t xml:space="preserve"> </w:t>
      </w:r>
      <w:r w:rsidR="0057308E" w:rsidRPr="007B3964">
        <w:rPr>
          <w:rFonts w:ascii="仿宋" w:eastAsia="仿宋" w:hAnsi="仿宋" w:cs="仿宋" w:hint="eastAsia"/>
          <w:color w:val="000000" w:themeColor="text1"/>
          <w:sz w:val="32"/>
          <w:szCs w:val="32"/>
        </w:rPr>
        <w:t>监管账户</w:t>
      </w:r>
      <w:r w:rsidR="0057308E">
        <w:rPr>
          <w:rFonts w:ascii="仿宋" w:eastAsia="仿宋" w:hAnsi="仿宋" w:cs="仿宋" w:hint="eastAsia"/>
          <w:color w:val="000000" w:themeColor="text1"/>
          <w:sz w:val="32"/>
          <w:szCs w:val="32"/>
        </w:rPr>
        <w:t>内的</w:t>
      </w:r>
      <w:r w:rsidR="008B6321">
        <w:rPr>
          <w:rFonts w:ascii="仿宋" w:eastAsia="仿宋" w:hAnsi="仿宋" w:cs="仿宋" w:hint="eastAsia"/>
          <w:sz w:val="32"/>
          <w:szCs w:val="32"/>
        </w:rPr>
        <w:t>交易</w:t>
      </w:r>
      <w:r w:rsidR="00D41BB0">
        <w:rPr>
          <w:rFonts w:ascii="仿宋" w:eastAsia="仿宋" w:hAnsi="仿宋" w:cs="仿宋" w:hint="eastAsia"/>
          <w:sz w:val="32"/>
          <w:szCs w:val="32"/>
        </w:rPr>
        <w:t>资金所有权属于交易当事人，独立于房地产交易管理部门的固有财产及其管理的其他财产，不属于房产交易管理部门的负债。</w:t>
      </w:r>
    </w:p>
    <w:p w:rsidR="0057308E" w:rsidRDefault="00AA6DB0" w:rsidP="0057308E">
      <w:pPr>
        <w:ind w:firstLine="645"/>
        <w:rPr>
          <w:rFonts w:ascii="仿宋_GB2312" w:eastAsia="仿宋_GB2312" w:hAnsi="仿宋_GB2312" w:cs="仿宋_GB2312"/>
          <w:sz w:val="32"/>
          <w:szCs w:val="32"/>
        </w:rPr>
      </w:pPr>
      <w:r>
        <w:rPr>
          <w:rFonts w:ascii="仿宋_GB2312" w:eastAsia="仿宋_GB2312" w:hAnsi="仿宋_GB2312" w:cs="仿宋_GB2312"/>
          <w:b/>
          <w:bCs/>
          <w:sz w:val="32"/>
          <w:szCs w:val="32"/>
        </w:rPr>
        <w:t>第十</w:t>
      </w:r>
      <w:r w:rsidR="003C7AAA">
        <w:rPr>
          <w:rFonts w:ascii="仿宋_GB2312" w:eastAsia="仿宋_GB2312" w:hAnsi="仿宋_GB2312" w:cs="仿宋_GB2312"/>
          <w:b/>
          <w:bCs/>
          <w:sz w:val="32"/>
          <w:szCs w:val="32"/>
        </w:rPr>
        <w:t>五</w:t>
      </w:r>
      <w:r>
        <w:rPr>
          <w:rFonts w:ascii="仿宋_GB2312" w:eastAsia="仿宋_GB2312" w:hAnsi="仿宋_GB2312" w:cs="仿宋_GB2312"/>
          <w:b/>
          <w:bCs/>
          <w:sz w:val="32"/>
          <w:szCs w:val="32"/>
        </w:rPr>
        <w:t>条</w:t>
      </w:r>
      <w:r w:rsidR="00AC6449">
        <w:rPr>
          <w:rFonts w:ascii="仿宋_GB2312" w:eastAsia="仿宋_GB2312" w:hAnsi="仿宋_GB2312" w:cs="仿宋_GB2312" w:hint="eastAsia"/>
          <w:b/>
          <w:bCs/>
          <w:sz w:val="32"/>
          <w:szCs w:val="32"/>
        </w:rPr>
        <w:t xml:space="preserve"> </w:t>
      </w:r>
      <w:r>
        <w:rPr>
          <w:rFonts w:ascii="仿宋_GB2312" w:eastAsia="仿宋_GB2312" w:hAnsi="仿宋_GB2312" w:cs="仿宋_GB2312"/>
          <w:sz w:val="32"/>
          <w:szCs w:val="32"/>
        </w:rPr>
        <w:t>监管账户用于监管资金划转。纳入监管的</w:t>
      </w:r>
      <w:r>
        <w:rPr>
          <w:rFonts w:ascii="仿宋_GB2312" w:eastAsia="仿宋_GB2312" w:hAnsi="仿宋_GB2312" w:cs="仿宋_GB2312" w:hint="eastAsia"/>
          <w:sz w:val="32"/>
          <w:szCs w:val="32"/>
        </w:rPr>
        <w:t>交易</w:t>
      </w:r>
      <w:r>
        <w:rPr>
          <w:rFonts w:ascii="仿宋_GB2312" w:eastAsia="仿宋_GB2312" w:hAnsi="仿宋_GB2312" w:cs="仿宋_GB2312"/>
          <w:sz w:val="32"/>
          <w:szCs w:val="32"/>
        </w:rPr>
        <w:t>资金，不得挪作他用，不得支取现金</w:t>
      </w:r>
      <w:r w:rsidR="0057308E">
        <w:rPr>
          <w:rFonts w:ascii="仿宋_GB2312" w:eastAsia="仿宋_GB2312" w:hAnsi="仿宋_GB2312" w:cs="仿宋_GB2312" w:hint="eastAsia"/>
          <w:sz w:val="32"/>
          <w:szCs w:val="32"/>
        </w:rPr>
        <w:t>。</w:t>
      </w:r>
      <w:r w:rsidR="0057308E">
        <w:rPr>
          <w:rFonts w:ascii="仿宋_GB2312" w:eastAsia="仿宋_GB2312" w:hAnsi="仿宋_GB2312" w:cs="仿宋_GB2312"/>
          <w:sz w:val="32"/>
          <w:szCs w:val="32"/>
        </w:rPr>
        <w:t>交易成功时划转到房屋卖方账户，交易取消时退回到房屋买方账户。</w:t>
      </w:r>
    </w:p>
    <w:p w:rsidR="00AA6DB0" w:rsidRPr="00BD6E91" w:rsidRDefault="00AA6DB0" w:rsidP="00BD6E91">
      <w:pPr>
        <w:ind w:firstLine="645"/>
        <w:rPr>
          <w:rFonts w:ascii="仿宋_GB2312" w:eastAsia="仿宋_GB2312" w:hAnsi="仿宋_GB2312" w:cs="仿宋_GB2312"/>
          <w:sz w:val="32"/>
          <w:szCs w:val="32"/>
        </w:rPr>
      </w:pPr>
      <w:r>
        <w:rPr>
          <w:rFonts w:ascii="仿宋_GB2312" w:eastAsia="仿宋_GB2312" w:hAnsi="仿宋_GB2312" w:cs="仿宋_GB2312"/>
          <w:b/>
          <w:bCs/>
          <w:sz w:val="32"/>
          <w:szCs w:val="32"/>
        </w:rPr>
        <w:t>第十</w:t>
      </w:r>
      <w:r w:rsidR="003C7AAA">
        <w:rPr>
          <w:rFonts w:ascii="仿宋_GB2312" w:eastAsia="仿宋_GB2312" w:hAnsi="仿宋_GB2312" w:cs="仿宋_GB2312" w:hint="eastAsia"/>
          <w:b/>
          <w:bCs/>
          <w:sz w:val="32"/>
          <w:szCs w:val="32"/>
        </w:rPr>
        <w:t>六</w:t>
      </w:r>
      <w:r>
        <w:rPr>
          <w:rFonts w:ascii="仿宋_GB2312" w:eastAsia="仿宋_GB2312" w:hAnsi="仿宋_GB2312" w:cs="仿宋_GB2312"/>
          <w:b/>
          <w:bCs/>
          <w:sz w:val="32"/>
          <w:szCs w:val="32"/>
        </w:rPr>
        <w:t>条</w:t>
      </w:r>
      <w:r>
        <w:rPr>
          <w:rFonts w:ascii="仿宋_GB2312" w:eastAsia="仿宋_GB2312" w:hAnsi="仿宋_GB2312" w:cs="仿宋_GB2312"/>
          <w:sz w:val="32"/>
          <w:szCs w:val="32"/>
        </w:rPr>
        <w:t xml:space="preserve"> 有关部门对</w:t>
      </w:r>
      <w:r w:rsidR="00A25D6B">
        <w:rPr>
          <w:rFonts w:ascii="仿宋_GB2312" w:eastAsia="仿宋_GB2312" w:hAnsi="仿宋_GB2312" w:cs="仿宋_GB2312"/>
          <w:sz w:val="32"/>
          <w:szCs w:val="32"/>
        </w:rPr>
        <w:t>存量房</w:t>
      </w:r>
      <w:r w:rsidR="00A25D6B">
        <w:rPr>
          <w:rFonts w:ascii="仿宋" w:eastAsia="仿宋" w:hAnsi="仿宋" w:cs="仿宋" w:hint="eastAsia"/>
          <w:sz w:val="32"/>
          <w:szCs w:val="32"/>
        </w:rPr>
        <w:t>交易资金专用账户</w:t>
      </w:r>
      <w:r>
        <w:rPr>
          <w:rFonts w:ascii="仿宋_GB2312" w:eastAsia="仿宋_GB2312" w:hAnsi="仿宋_GB2312" w:cs="仿宋_GB2312"/>
          <w:sz w:val="32"/>
          <w:szCs w:val="32"/>
        </w:rPr>
        <w:t>进行</w:t>
      </w:r>
      <w:r w:rsidR="00231AF4">
        <w:rPr>
          <w:rFonts w:ascii="仿宋_GB2312" w:eastAsia="仿宋_GB2312" w:hAnsi="仿宋_GB2312" w:cs="仿宋_GB2312"/>
          <w:sz w:val="32"/>
          <w:szCs w:val="32"/>
        </w:rPr>
        <w:t>依法</w:t>
      </w:r>
      <w:r>
        <w:rPr>
          <w:rFonts w:ascii="仿宋_GB2312" w:eastAsia="仿宋_GB2312" w:hAnsi="仿宋_GB2312" w:cs="仿宋_GB2312"/>
          <w:sz w:val="32"/>
          <w:szCs w:val="32"/>
        </w:rPr>
        <w:t>冻结和扣划时，监管银行有义务出示证据以证明</w:t>
      </w:r>
      <w:r w:rsidR="00E5425C">
        <w:rPr>
          <w:rFonts w:ascii="仿宋_GB2312" w:eastAsia="仿宋_GB2312" w:hAnsi="仿宋_GB2312" w:cs="仿宋_GB2312"/>
          <w:sz w:val="32"/>
          <w:szCs w:val="32"/>
        </w:rPr>
        <w:t>监管</w:t>
      </w:r>
      <w:r>
        <w:rPr>
          <w:rFonts w:ascii="仿宋_GB2312" w:eastAsia="仿宋_GB2312" w:hAnsi="仿宋_GB2312" w:cs="仿宋_GB2312"/>
          <w:sz w:val="32"/>
          <w:szCs w:val="32"/>
        </w:rPr>
        <w:t>资金</w:t>
      </w:r>
      <w:r w:rsidR="00A25D6B">
        <w:rPr>
          <w:rFonts w:ascii="仿宋_GB2312" w:eastAsia="仿宋_GB2312" w:hAnsi="仿宋_GB2312" w:cs="仿宋_GB2312"/>
          <w:sz w:val="32"/>
          <w:szCs w:val="32"/>
        </w:rPr>
        <w:t>及其</w:t>
      </w:r>
      <w:r w:rsidR="0057308E">
        <w:rPr>
          <w:rFonts w:ascii="仿宋_GB2312" w:eastAsia="仿宋_GB2312" w:hAnsi="仿宋_GB2312" w:cs="仿宋_GB2312"/>
          <w:sz w:val="32"/>
          <w:szCs w:val="32"/>
        </w:rPr>
        <w:t>银行</w:t>
      </w:r>
      <w:r w:rsidR="00A25D6B">
        <w:rPr>
          <w:rFonts w:ascii="仿宋_GB2312" w:eastAsia="仿宋_GB2312" w:hAnsi="仿宋_GB2312" w:cs="仿宋_GB2312"/>
          <w:sz w:val="32"/>
          <w:szCs w:val="32"/>
        </w:rPr>
        <w:t>账户</w:t>
      </w:r>
      <w:r>
        <w:rPr>
          <w:rFonts w:ascii="仿宋_GB2312" w:eastAsia="仿宋_GB2312" w:hAnsi="仿宋_GB2312" w:cs="仿宋_GB2312"/>
          <w:sz w:val="32"/>
          <w:szCs w:val="32"/>
        </w:rPr>
        <w:t>的性质。</w:t>
      </w:r>
    </w:p>
    <w:p w:rsidR="00D41BB0" w:rsidRDefault="00D95842" w:rsidP="00D95842">
      <w:pPr>
        <w:jc w:val="center"/>
        <w:rPr>
          <w:rFonts w:ascii="仿宋" w:eastAsia="仿宋" w:hAnsi="仿宋" w:cs="Times New Roman"/>
          <w:sz w:val="32"/>
          <w:szCs w:val="32"/>
        </w:rPr>
      </w:pPr>
      <w:r w:rsidRPr="00D95842">
        <w:rPr>
          <w:rFonts w:ascii="黑体" w:eastAsia="黑体" w:hAnsi="黑体" w:cs="仿宋"/>
          <w:sz w:val="32"/>
          <w:szCs w:val="32"/>
        </w:rPr>
        <w:t>第四章</w:t>
      </w:r>
      <w:r w:rsidR="006E3CE8">
        <w:rPr>
          <w:rFonts w:ascii="黑体" w:eastAsia="黑体" w:hAnsi="黑体" w:cs="仿宋" w:hint="eastAsia"/>
          <w:sz w:val="32"/>
          <w:szCs w:val="32"/>
        </w:rPr>
        <w:t xml:space="preserve">  </w:t>
      </w:r>
      <w:r w:rsidRPr="00D95842">
        <w:rPr>
          <w:rFonts w:ascii="黑体" w:eastAsia="黑体" w:hAnsi="黑体" w:cs="仿宋"/>
          <w:sz w:val="32"/>
          <w:szCs w:val="32"/>
        </w:rPr>
        <w:t>资金监管</w:t>
      </w:r>
    </w:p>
    <w:p w:rsidR="00D41BB0" w:rsidRDefault="00D41BB0" w:rsidP="00AE01EA">
      <w:pPr>
        <w:ind w:firstLineChars="200" w:firstLine="643"/>
        <w:rPr>
          <w:rFonts w:ascii="仿宋" w:eastAsia="仿宋" w:hAnsi="仿宋" w:cs="Times New Roman"/>
          <w:spacing w:val="8"/>
          <w:sz w:val="32"/>
          <w:szCs w:val="32"/>
        </w:rPr>
      </w:pPr>
      <w:r w:rsidRPr="00AE01EA">
        <w:rPr>
          <w:rFonts w:ascii="仿宋_GB2312" w:eastAsia="仿宋_GB2312" w:hAnsi="仿宋_GB2312" w:cs="仿宋_GB2312" w:hint="eastAsia"/>
          <w:b/>
          <w:bCs/>
          <w:sz w:val="32"/>
          <w:szCs w:val="32"/>
        </w:rPr>
        <w:t>第</w:t>
      </w:r>
      <w:r w:rsidR="00AE01EA" w:rsidRPr="00AE01EA">
        <w:rPr>
          <w:rFonts w:ascii="仿宋_GB2312" w:eastAsia="仿宋_GB2312" w:hAnsi="仿宋_GB2312" w:cs="仿宋_GB2312" w:hint="eastAsia"/>
          <w:b/>
          <w:bCs/>
          <w:sz w:val="32"/>
          <w:szCs w:val="32"/>
        </w:rPr>
        <w:t>十</w:t>
      </w:r>
      <w:r w:rsidR="003C7AAA">
        <w:rPr>
          <w:rFonts w:ascii="仿宋_GB2312" w:eastAsia="仿宋_GB2312" w:hAnsi="仿宋_GB2312" w:cs="仿宋_GB2312" w:hint="eastAsia"/>
          <w:b/>
          <w:bCs/>
          <w:sz w:val="32"/>
          <w:szCs w:val="32"/>
        </w:rPr>
        <w:t>七</w:t>
      </w:r>
      <w:r w:rsidRPr="00AE01EA">
        <w:rPr>
          <w:rFonts w:ascii="仿宋_GB2312" w:eastAsia="仿宋_GB2312" w:hAnsi="仿宋_GB2312" w:cs="仿宋_GB2312" w:hint="eastAsia"/>
          <w:b/>
          <w:bCs/>
          <w:sz w:val="32"/>
          <w:szCs w:val="32"/>
        </w:rPr>
        <w:t>条</w:t>
      </w:r>
      <w:r>
        <w:rPr>
          <w:rFonts w:ascii="仿宋" w:eastAsia="仿宋" w:hAnsi="仿宋" w:cs="仿宋"/>
          <w:b/>
          <w:bCs/>
          <w:spacing w:val="8"/>
          <w:sz w:val="32"/>
          <w:szCs w:val="32"/>
        </w:rPr>
        <w:t xml:space="preserve"> </w:t>
      </w:r>
      <w:r w:rsidR="00C73A17">
        <w:rPr>
          <w:rFonts w:ascii="仿宋" w:eastAsia="仿宋" w:hAnsi="仿宋" w:cs="仿宋" w:hint="eastAsia"/>
          <w:spacing w:val="8"/>
          <w:sz w:val="32"/>
          <w:szCs w:val="32"/>
        </w:rPr>
        <w:t>房地产买卖契约应明确</w:t>
      </w:r>
      <w:r w:rsidR="008D7D23">
        <w:rPr>
          <w:rFonts w:ascii="仿宋" w:eastAsia="仿宋" w:hAnsi="仿宋" w:cs="仿宋" w:hint="eastAsia"/>
          <w:spacing w:val="8"/>
          <w:sz w:val="32"/>
          <w:szCs w:val="32"/>
        </w:rPr>
        <w:t>是否执行存量房交易资金监管服务，执行交易资金监管的，</w:t>
      </w:r>
      <w:r>
        <w:rPr>
          <w:rFonts w:ascii="仿宋" w:eastAsia="仿宋" w:hAnsi="仿宋" w:cs="仿宋" w:hint="eastAsia"/>
          <w:spacing w:val="8"/>
          <w:sz w:val="32"/>
          <w:szCs w:val="32"/>
        </w:rPr>
        <w:t>协议应明确</w:t>
      </w:r>
      <w:r w:rsidR="008D7D23">
        <w:rPr>
          <w:rFonts w:ascii="仿宋" w:eastAsia="仿宋" w:hAnsi="仿宋" w:cs="仿宋" w:hint="eastAsia"/>
          <w:spacing w:val="8"/>
          <w:sz w:val="32"/>
          <w:szCs w:val="32"/>
        </w:rPr>
        <w:t>交易资金</w:t>
      </w:r>
      <w:r>
        <w:rPr>
          <w:rFonts w:ascii="仿宋" w:eastAsia="仿宋" w:hAnsi="仿宋" w:cs="仿宋" w:hint="eastAsia"/>
          <w:spacing w:val="8"/>
          <w:sz w:val="32"/>
          <w:szCs w:val="32"/>
        </w:rPr>
        <w:t>托管</w:t>
      </w:r>
      <w:r w:rsidR="008D7D23">
        <w:rPr>
          <w:rFonts w:ascii="仿宋" w:eastAsia="仿宋" w:hAnsi="仿宋" w:cs="仿宋" w:hint="eastAsia"/>
          <w:spacing w:val="8"/>
          <w:sz w:val="32"/>
          <w:szCs w:val="32"/>
        </w:rPr>
        <w:t>约定、交易资金</w:t>
      </w:r>
      <w:r>
        <w:rPr>
          <w:rFonts w:ascii="仿宋" w:eastAsia="仿宋" w:hAnsi="仿宋" w:cs="仿宋" w:hint="eastAsia"/>
          <w:spacing w:val="8"/>
          <w:sz w:val="32"/>
          <w:szCs w:val="32"/>
        </w:rPr>
        <w:t>划转条件、解除或撤销条件等条款。交易资金</w:t>
      </w:r>
      <w:r>
        <w:rPr>
          <w:rFonts w:ascii="仿宋" w:eastAsia="仿宋" w:hAnsi="仿宋" w:cs="仿宋" w:hint="eastAsia"/>
          <w:sz w:val="32"/>
          <w:szCs w:val="32"/>
        </w:rPr>
        <w:t>监管只针对交易房</w:t>
      </w:r>
      <w:r>
        <w:rPr>
          <w:rFonts w:ascii="仿宋" w:eastAsia="仿宋" w:hAnsi="仿宋" w:cs="仿宋" w:hint="eastAsia"/>
          <w:spacing w:val="8"/>
          <w:sz w:val="32"/>
          <w:szCs w:val="32"/>
        </w:rPr>
        <w:t>款，不含办理房屋过户等涉及的各项税费。</w:t>
      </w:r>
    </w:p>
    <w:p w:rsidR="00D95842" w:rsidRDefault="00D41BB0" w:rsidP="00AE01EA">
      <w:pPr>
        <w:ind w:firstLineChars="200" w:firstLine="643"/>
        <w:rPr>
          <w:rFonts w:ascii="仿宋" w:eastAsia="仿宋" w:hAnsi="仿宋" w:cs="仿宋"/>
          <w:spacing w:val="8"/>
          <w:sz w:val="32"/>
          <w:szCs w:val="32"/>
        </w:rPr>
      </w:pPr>
      <w:r w:rsidRPr="00AE01EA">
        <w:rPr>
          <w:rFonts w:ascii="仿宋_GB2312" w:eastAsia="仿宋_GB2312" w:hAnsi="仿宋_GB2312" w:cs="仿宋_GB2312" w:hint="eastAsia"/>
          <w:b/>
          <w:bCs/>
          <w:sz w:val="32"/>
          <w:szCs w:val="32"/>
        </w:rPr>
        <w:t>第</w:t>
      </w:r>
      <w:r w:rsidR="00AE01EA" w:rsidRPr="00AE01EA">
        <w:rPr>
          <w:rFonts w:ascii="仿宋_GB2312" w:eastAsia="仿宋_GB2312" w:hAnsi="仿宋_GB2312" w:cs="仿宋_GB2312" w:hint="eastAsia"/>
          <w:b/>
          <w:bCs/>
          <w:sz w:val="32"/>
          <w:szCs w:val="32"/>
        </w:rPr>
        <w:t>十</w:t>
      </w:r>
      <w:r w:rsidR="003C7AAA" w:rsidRPr="00AE01EA">
        <w:rPr>
          <w:rFonts w:ascii="仿宋_GB2312" w:eastAsia="仿宋_GB2312" w:hAnsi="仿宋_GB2312" w:cs="仿宋_GB2312" w:hint="eastAsia"/>
          <w:b/>
          <w:bCs/>
          <w:sz w:val="32"/>
          <w:szCs w:val="32"/>
        </w:rPr>
        <w:t>八</w:t>
      </w:r>
      <w:r w:rsidRPr="00AE01EA">
        <w:rPr>
          <w:rFonts w:ascii="仿宋_GB2312" w:eastAsia="仿宋_GB2312" w:hAnsi="仿宋_GB2312" w:cs="仿宋_GB2312" w:hint="eastAsia"/>
          <w:b/>
          <w:bCs/>
          <w:sz w:val="32"/>
          <w:szCs w:val="32"/>
        </w:rPr>
        <w:t>条</w:t>
      </w:r>
      <w:r>
        <w:rPr>
          <w:rFonts w:ascii="仿宋" w:eastAsia="仿宋" w:hAnsi="仿宋" w:cs="仿宋"/>
          <w:spacing w:val="8"/>
          <w:sz w:val="32"/>
          <w:szCs w:val="32"/>
        </w:rPr>
        <w:t xml:space="preserve"> </w:t>
      </w:r>
      <w:r w:rsidR="00AD6BFF">
        <w:rPr>
          <w:rFonts w:ascii="仿宋" w:eastAsia="仿宋" w:hAnsi="仿宋" w:cs="仿宋" w:hint="eastAsia"/>
          <w:spacing w:val="8"/>
          <w:sz w:val="32"/>
          <w:szCs w:val="32"/>
        </w:rPr>
        <w:t>存量</w:t>
      </w:r>
      <w:r>
        <w:rPr>
          <w:rFonts w:ascii="仿宋" w:eastAsia="仿宋" w:hAnsi="仿宋" w:cs="仿宋" w:hint="eastAsia"/>
          <w:spacing w:val="8"/>
          <w:sz w:val="32"/>
          <w:szCs w:val="32"/>
        </w:rPr>
        <w:t>房交易双方按</w:t>
      </w:r>
      <w:r w:rsidR="008D7D23">
        <w:rPr>
          <w:rFonts w:ascii="仿宋" w:eastAsia="仿宋" w:hAnsi="仿宋" w:cs="仿宋" w:hint="eastAsia"/>
          <w:spacing w:val="8"/>
          <w:sz w:val="32"/>
          <w:szCs w:val="32"/>
        </w:rPr>
        <w:t>房地产买卖契约</w:t>
      </w:r>
      <w:r>
        <w:rPr>
          <w:rFonts w:ascii="仿宋" w:eastAsia="仿宋" w:hAnsi="仿宋" w:cs="仿宋" w:hint="eastAsia"/>
          <w:spacing w:val="8"/>
          <w:sz w:val="32"/>
          <w:szCs w:val="32"/>
        </w:rPr>
        <w:t>将购房款全额</w:t>
      </w:r>
      <w:r w:rsidR="00003061">
        <w:rPr>
          <w:rFonts w:ascii="仿宋" w:eastAsia="仿宋" w:hAnsi="仿宋" w:cs="仿宋" w:hint="eastAsia"/>
          <w:spacing w:val="8"/>
          <w:sz w:val="32"/>
          <w:szCs w:val="32"/>
        </w:rPr>
        <w:t>及买卖佣金</w:t>
      </w:r>
      <w:r>
        <w:rPr>
          <w:rFonts w:ascii="仿宋" w:eastAsia="仿宋" w:hAnsi="仿宋" w:cs="仿宋" w:hint="eastAsia"/>
          <w:spacing w:val="8"/>
          <w:sz w:val="32"/>
          <w:szCs w:val="32"/>
        </w:rPr>
        <w:t>存入监管账户。</w:t>
      </w:r>
    </w:p>
    <w:p w:rsidR="00D95842" w:rsidRDefault="00D95842" w:rsidP="00AE01EA">
      <w:pPr>
        <w:ind w:firstLineChars="200" w:firstLine="643"/>
        <w:rPr>
          <w:rFonts w:ascii="仿宋" w:eastAsia="仿宋" w:hAnsi="仿宋" w:cs="仿宋"/>
          <w:spacing w:val="8"/>
          <w:sz w:val="32"/>
          <w:szCs w:val="32"/>
        </w:rPr>
      </w:pPr>
      <w:r w:rsidRPr="00AE01EA">
        <w:rPr>
          <w:rFonts w:ascii="仿宋_GB2312" w:eastAsia="仿宋_GB2312" w:hAnsi="仿宋_GB2312" w:cs="仿宋_GB2312" w:hint="eastAsia"/>
          <w:b/>
          <w:bCs/>
          <w:sz w:val="32"/>
          <w:szCs w:val="32"/>
        </w:rPr>
        <w:t>第</w:t>
      </w:r>
      <w:r w:rsidR="00AE01EA" w:rsidRPr="00AE01EA">
        <w:rPr>
          <w:rFonts w:ascii="仿宋_GB2312" w:eastAsia="仿宋_GB2312" w:hAnsi="仿宋_GB2312" w:cs="仿宋_GB2312" w:hint="eastAsia"/>
          <w:b/>
          <w:bCs/>
          <w:sz w:val="32"/>
          <w:szCs w:val="32"/>
        </w:rPr>
        <w:t>十</w:t>
      </w:r>
      <w:r w:rsidR="003C7AAA" w:rsidRPr="00AE01EA">
        <w:rPr>
          <w:rFonts w:ascii="仿宋_GB2312" w:eastAsia="仿宋_GB2312" w:hAnsi="仿宋_GB2312" w:cs="仿宋_GB2312" w:hint="eastAsia"/>
          <w:b/>
          <w:bCs/>
          <w:sz w:val="32"/>
          <w:szCs w:val="32"/>
        </w:rPr>
        <w:t>九</w:t>
      </w:r>
      <w:r w:rsidRPr="00AE01EA">
        <w:rPr>
          <w:rFonts w:ascii="仿宋_GB2312" w:eastAsia="仿宋_GB2312" w:hAnsi="仿宋_GB2312" w:cs="仿宋_GB2312" w:hint="eastAsia"/>
          <w:b/>
          <w:bCs/>
          <w:sz w:val="32"/>
          <w:szCs w:val="32"/>
        </w:rPr>
        <w:t>条</w:t>
      </w:r>
      <w:r>
        <w:rPr>
          <w:rFonts w:ascii="仿宋" w:eastAsia="仿宋" w:hAnsi="仿宋" w:cs="仿宋" w:hint="eastAsia"/>
          <w:spacing w:val="8"/>
          <w:sz w:val="32"/>
          <w:szCs w:val="32"/>
        </w:rPr>
        <w:t xml:space="preserve"> </w:t>
      </w:r>
      <w:r w:rsidR="00D41BB0">
        <w:rPr>
          <w:rFonts w:ascii="仿宋" w:eastAsia="仿宋" w:hAnsi="仿宋" w:cs="仿宋" w:hint="eastAsia"/>
          <w:spacing w:val="8"/>
          <w:sz w:val="32"/>
          <w:szCs w:val="32"/>
        </w:rPr>
        <w:t>买方一次性全额支付房款的，将全部资金存入</w:t>
      </w:r>
      <w:r w:rsidR="00E5425C">
        <w:rPr>
          <w:rFonts w:ascii="仿宋" w:eastAsia="仿宋" w:hAnsi="仿宋" w:cs="仿宋" w:hint="eastAsia"/>
          <w:spacing w:val="8"/>
          <w:sz w:val="32"/>
          <w:szCs w:val="32"/>
        </w:rPr>
        <w:t>监管</w:t>
      </w:r>
      <w:r w:rsidR="00D41BB0">
        <w:rPr>
          <w:rFonts w:ascii="仿宋" w:eastAsia="仿宋" w:hAnsi="仿宋" w:cs="仿宋" w:hint="eastAsia"/>
          <w:spacing w:val="8"/>
          <w:sz w:val="32"/>
          <w:szCs w:val="32"/>
        </w:rPr>
        <w:t>账户，银行出具资金入账凭证</w:t>
      </w:r>
      <w:r>
        <w:rPr>
          <w:rFonts w:ascii="仿宋" w:eastAsia="仿宋" w:hAnsi="仿宋" w:cs="仿宋" w:hint="eastAsia"/>
          <w:spacing w:val="8"/>
          <w:sz w:val="32"/>
          <w:szCs w:val="32"/>
        </w:rPr>
        <w:t>。</w:t>
      </w:r>
      <w:r w:rsidR="0001557E">
        <w:rPr>
          <w:rFonts w:ascii="仿宋" w:eastAsia="仿宋" w:hAnsi="仿宋" w:cs="仿宋" w:hint="eastAsia"/>
          <w:spacing w:val="8"/>
          <w:sz w:val="32"/>
          <w:szCs w:val="32"/>
        </w:rPr>
        <w:t>经</w:t>
      </w:r>
      <w:r w:rsidR="0001557E">
        <w:rPr>
          <w:rFonts w:ascii="仿宋" w:eastAsia="仿宋" w:hAnsi="仿宋" w:cs="仿宋" w:hint="eastAsia"/>
          <w:sz w:val="32"/>
          <w:szCs w:val="32"/>
        </w:rPr>
        <w:t>交易保证机构</w:t>
      </w:r>
      <w:r w:rsidR="0001557E">
        <w:rPr>
          <w:rFonts w:ascii="仿宋" w:eastAsia="仿宋" w:hAnsi="仿宋" w:cs="仿宋" w:hint="eastAsia"/>
          <w:spacing w:val="8"/>
          <w:sz w:val="32"/>
          <w:szCs w:val="32"/>
        </w:rPr>
        <w:t>确认后，出具交易资金监管证明。双方当事人持</w:t>
      </w:r>
      <w:r w:rsidR="008D7D23">
        <w:rPr>
          <w:rFonts w:ascii="仿宋" w:eastAsia="仿宋" w:hAnsi="仿宋" w:cs="仿宋" w:hint="eastAsia"/>
          <w:spacing w:val="8"/>
          <w:sz w:val="32"/>
          <w:szCs w:val="32"/>
        </w:rPr>
        <w:t>房地产买</w:t>
      </w:r>
      <w:r w:rsidR="008D7D23">
        <w:rPr>
          <w:rFonts w:ascii="仿宋" w:eastAsia="仿宋" w:hAnsi="仿宋" w:cs="仿宋" w:hint="eastAsia"/>
          <w:spacing w:val="8"/>
          <w:sz w:val="32"/>
          <w:szCs w:val="32"/>
        </w:rPr>
        <w:lastRenderedPageBreak/>
        <w:t>卖契约</w:t>
      </w:r>
      <w:r w:rsidR="0001557E">
        <w:rPr>
          <w:rFonts w:ascii="仿宋" w:eastAsia="仿宋" w:hAnsi="仿宋" w:cs="仿宋" w:hint="eastAsia"/>
          <w:spacing w:val="8"/>
          <w:sz w:val="32"/>
          <w:szCs w:val="32"/>
        </w:rPr>
        <w:t>、交易资金监管证明、房屋所有权转移登记所需材料，申请办理房屋交易、转移登记手续。</w:t>
      </w:r>
    </w:p>
    <w:p w:rsidR="00F25341" w:rsidRDefault="00F25341" w:rsidP="00F25341">
      <w:pPr>
        <w:ind w:firstLineChars="200" w:firstLine="643"/>
        <w:rPr>
          <w:rFonts w:ascii="仿宋" w:eastAsia="仿宋" w:hAnsi="仿宋" w:cs="仿宋"/>
          <w:spacing w:val="8"/>
          <w:sz w:val="32"/>
          <w:szCs w:val="32"/>
        </w:rPr>
      </w:pPr>
      <w:r w:rsidRPr="00AE01EA">
        <w:rPr>
          <w:rFonts w:ascii="仿宋_GB2312" w:eastAsia="仿宋_GB2312" w:hAnsi="仿宋_GB2312" w:cs="仿宋_GB2312" w:hint="eastAsia"/>
          <w:b/>
          <w:bCs/>
          <w:sz w:val="32"/>
          <w:szCs w:val="32"/>
        </w:rPr>
        <w:t>第</w:t>
      </w:r>
      <w:r w:rsidRPr="00AE01EA">
        <w:rPr>
          <w:rFonts w:ascii="仿宋" w:eastAsia="仿宋" w:hAnsi="仿宋" w:cs="仿宋" w:hint="eastAsia"/>
          <w:b/>
          <w:spacing w:val="8"/>
          <w:sz w:val="32"/>
          <w:szCs w:val="32"/>
        </w:rPr>
        <w:t>二</w:t>
      </w:r>
      <w:r w:rsidRPr="00AE01EA">
        <w:rPr>
          <w:rFonts w:ascii="仿宋_GB2312" w:eastAsia="仿宋_GB2312" w:hAnsi="仿宋_GB2312" w:cs="仿宋_GB2312" w:hint="eastAsia"/>
          <w:b/>
          <w:bCs/>
          <w:sz w:val="32"/>
          <w:szCs w:val="32"/>
        </w:rPr>
        <w:t>十</w:t>
      </w:r>
      <w:r w:rsidRPr="00AE01EA">
        <w:rPr>
          <w:rFonts w:ascii="仿宋" w:eastAsia="仿宋" w:hAnsi="仿宋" w:cs="仿宋" w:hint="eastAsia"/>
          <w:b/>
          <w:spacing w:val="8"/>
          <w:sz w:val="32"/>
          <w:szCs w:val="32"/>
        </w:rPr>
        <w:t>条</w:t>
      </w:r>
      <w:r>
        <w:rPr>
          <w:rFonts w:ascii="仿宋" w:eastAsia="仿宋" w:hAnsi="仿宋" w:cs="仿宋" w:hint="eastAsia"/>
          <w:spacing w:val="8"/>
          <w:sz w:val="32"/>
          <w:szCs w:val="32"/>
        </w:rPr>
        <w:t xml:space="preserve"> </w:t>
      </w:r>
      <w:r w:rsidRPr="00F25341">
        <w:rPr>
          <w:rFonts w:ascii="仿宋" w:eastAsia="仿宋" w:hAnsi="仿宋" w:cs="仿宋" w:hint="eastAsia"/>
          <w:spacing w:val="8"/>
          <w:sz w:val="32"/>
          <w:szCs w:val="32"/>
        </w:rPr>
        <w:t>买方以贷款购房的，双方当事人在向银行申请审批通过后，可持银行审批通知单、</w:t>
      </w:r>
      <w:r w:rsidR="008D7D23">
        <w:rPr>
          <w:rFonts w:ascii="仿宋" w:eastAsia="仿宋" w:hAnsi="仿宋" w:cs="仿宋" w:hint="eastAsia"/>
          <w:spacing w:val="8"/>
          <w:sz w:val="32"/>
          <w:szCs w:val="32"/>
        </w:rPr>
        <w:t>房地产买卖契约</w:t>
      </w:r>
      <w:r w:rsidRPr="00F25341">
        <w:rPr>
          <w:rFonts w:ascii="仿宋" w:eastAsia="仿宋" w:hAnsi="仿宋" w:cs="仿宋" w:hint="eastAsia"/>
          <w:spacing w:val="8"/>
          <w:sz w:val="32"/>
          <w:szCs w:val="32"/>
        </w:rPr>
        <w:t>、</w:t>
      </w:r>
      <w:r w:rsidR="008D7D23">
        <w:rPr>
          <w:rFonts w:ascii="仿宋" w:eastAsia="仿宋" w:hAnsi="仿宋" w:cs="仿宋" w:hint="eastAsia"/>
          <w:spacing w:val="8"/>
          <w:sz w:val="32"/>
          <w:szCs w:val="32"/>
        </w:rPr>
        <w:t>不动产</w:t>
      </w:r>
      <w:r w:rsidRPr="00F25341">
        <w:rPr>
          <w:rFonts w:ascii="仿宋" w:eastAsia="仿宋" w:hAnsi="仿宋" w:cs="仿宋" w:hint="eastAsia"/>
          <w:spacing w:val="8"/>
          <w:sz w:val="32"/>
          <w:szCs w:val="32"/>
        </w:rPr>
        <w:t>所有权转移登记所需材</w:t>
      </w:r>
      <w:r>
        <w:rPr>
          <w:rFonts w:ascii="仿宋" w:eastAsia="仿宋" w:hAnsi="仿宋" w:cs="仿宋" w:hint="eastAsia"/>
          <w:spacing w:val="8"/>
          <w:sz w:val="32"/>
          <w:szCs w:val="32"/>
        </w:rPr>
        <w:t>料，申请办理房屋交易、转移登记手续，并将房屋首付款存入</w:t>
      </w:r>
      <w:r w:rsidR="00E5425C">
        <w:rPr>
          <w:rFonts w:ascii="仿宋" w:eastAsia="仿宋" w:hAnsi="仿宋" w:cs="仿宋" w:hint="eastAsia"/>
          <w:spacing w:val="8"/>
          <w:sz w:val="32"/>
          <w:szCs w:val="32"/>
        </w:rPr>
        <w:t>监管</w:t>
      </w:r>
      <w:r>
        <w:rPr>
          <w:rFonts w:ascii="仿宋" w:eastAsia="仿宋" w:hAnsi="仿宋" w:cs="仿宋" w:hint="eastAsia"/>
          <w:spacing w:val="8"/>
          <w:sz w:val="32"/>
          <w:szCs w:val="32"/>
        </w:rPr>
        <w:t>账户。</w:t>
      </w:r>
    </w:p>
    <w:p w:rsidR="007C1AF3" w:rsidRDefault="00F25341" w:rsidP="00F25341">
      <w:pPr>
        <w:ind w:firstLineChars="200" w:firstLine="672"/>
        <w:rPr>
          <w:rFonts w:ascii="仿宋" w:eastAsia="仿宋" w:hAnsi="仿宋" w:cs="仿宋"/>
          <w:spacing w:val="8"/>
          <w:sz w:val="32"/>
          <w:szCs w:val="32"/>
        </w:rPr>
      </w:pPr>
      <w:r w:rsidRPr="00F25341">
        <w:rPr>
          <w:rFonts w:ascii="仿宋" w:eastAsia="仿宋" w:hAnsi="仿宋" w:cs="仿宋" w:hint="eastAsia"/>
          <w:spacing w:val="8"/>
          <w:sz w:val="32"/>
          <w:szCs w:val="32"/>
        </w:rPr>
        <w:t>经不动产登记机构完成办理房屋转移登记和抵押登记后，贷款银行或公积金贷款的代理银行应及时将购房贷款划转</w:t>
      </w:r>
      <w:r w:rsidR="00E5425C">
        <w:rPr>
          <w:rFonts w:ascii="仿宋" w:eastAsia="仿宋" w:hAnsi="仿宋" w:cs="仿宋" w:hint="eastAsia"/>
          <w:spacing w:val="8"/>
          <w:sz w:val="32"/>
          <w:szCs w:val="32"/>
        </w:rPr>
        <w:t>监管</w:t>
      </w:r>
      <w:r w:rsidRPr="00F25341">
        <w:rPr>
          <w:rFonts w:ascii="仿宋" w:eastAsia="仿宋" w:hAnsi="仿宋" w:cs="仿宋" w:hint="eastAsia"/>
          <w:spacing w:val="8"/>
          <w:sz w:val="32"/>
          <w:szCs w:val="32"/>
        </w:rPr>
        <w:t>账户，</w:t>
      </w:r>
      <w:r w:rsidR="009D283D" w:rsidRPr="009D283D">
        <w:rPr>
          <w:rFonts w:ascii="仿宋" w:eastAsia="仿宋" w:hAnsi="仿宋" w:cs="仿宋" w:hint="eastAsia"/>
          <w:color w:val="000000" w:themeColor="text1"/>
          <w:spacing w:val="8"/>
          <w:sz w:val="32"/>
          <w:szCs w:val="32"/>
        </w:rPr>
        <w:t>购房贷款到账后</w:t>
      </w:r>
      <w:r w:rsidRPr="00F25341">
        <w:rPr>
          <w:rFonts w:ascii="仿宋" w:eastAsia="仿宋" w:hAnsi="仿宋" w:cs="仿宋" w:hint="eastAsia"/>
          <w:spacing w:val="8"/>
          <w:sz w:val="32"/>
          <w:szCs w:val="32"/>
        </w:rPr>
        <w:t>，银行出具资金入账凭证。</w:t>
      </w:r>
      <w:r w:rsidR="009D283D" w:rsidRPr="009D283D">
        <w:rPr>
          <w:rFonts w:ascii="仿宋" w:eastAsia="仿宋" w:hAnsi="仿宋" w:cs="仿宋" w:hint="eastAsia"/>
          <w:color w:val="000000" w:themeColor="text1"/>
          <w:sz w:val="32"/>
          <w:szCs w:val="32"/>
        </w:rPr>
        <w:t>交易保证机构</w:t>
      </w:r>
      <w:r w:rsidR="009D283D" w:rsidRPr="009D283D">
        <w:rPr>
          <w:rFonts w:ascii="仿宋" w:eastAsia="仿宋" w:hAnsi="仿宋" w:cs="仿宋" w:hint="eastAsia"/>
          <w:color w:val="000000" w:themeColor="text1"/>
          <w:spacing w:val="8"/>
          <w:sz w:val="32"/>
          <w:szCs w:val="32"/>
        </w:rPr>
        <w:t>出具交易资金监管证明</w:t>
      </w:r>
      <w:r w:rsidRPr="009D283D">
        <w:rPr>
          <w:rFonts w:ascii="仿宋" w:eastAsia="仿宋" w:hAnsi="仿宋" w:cs="仿宋" w:hint="eastAsia"/>
          <w:color w:val="000000" w:themeColor="text1"/>
          <w:spacing w:val="8"/>
          <w:sz w:val="32"/>
          <w:szCs w:val="32"/>
        </w:rPr>
        <w:t>。</w:t>
      </w:r>
    </w:p>
    <w:p w:rsidR="005C1E48" w:rsidRDefault="00EB105B" w:rsidP="005C1E48">
      <w:pPr>
        <w:ind w:firstLineChars="200" w:firstLine="643"/>
        <w:rPr>
          <w:rFonts w:ascii="仿宋" w:eastAsia="仿宋" w:hAnsi="仿宋" w:cs="仿宋"/>
          <w:sz w:val="32"/>
          <w:szCs w:val="32"/>
        </w:rPr>
      </w:pPr>
      <w:r w:rsidRPr="00AE01EA">
        <w:rPr>
          <w:rFonts w:ascii="仿宋_GB2312" w:eastAsia="仿宋_GB2312" w:hAnsi="仿宋_GB2312" w:cs="仿宋_GB2312" w:hint="eastAsia"/>
          <w:b/>
          <w:bCs/>
          <w:sz w:val="32"/>
          <w:szCs w:val="32"/>
        </w:rPr>
        <w:t>第</w:t>
      </w:r>
      <w:r w:rsidR="00AE01EA" w:rsidRPr="00AE01EA">
        <w:rPr>
          <w:rFonts w:ascii="仿宋_GB2312" w:eastAsia="仿宋_GB2312" w:hAnsi="仿宋_GB2312" w:cs="仿宋_GB2312" w:hint="eastAsia"/>
          <w:b/>
          <w:bCs/>
          <w:sz w:val="32"/>
          <w:szCs w:val="32"/>
        </w:rPr>
        <w:t>二十</w:t>
      </w:r>
      <w:r w:rsidR="003C7AAA">
        <w:rPr>
          <w:rFonts w:ascii="仿宋_GB2312" w:eastAsia="仿宋_GB2312" w:hAnsi="微软雅黑" w:cs="Arial" w:hint="eastAsia"/>
          <w:b/>
          <w:bCs/>
          <w:color w:val="000000" w:themeColor="text1"/>
          <w:kern w:val="0"/>
          <w:sz w:val="32"/>
          <w:szCs w:val="32"/>
        </w:rPr>
        <w:t>一</w:t>
      </w:r>
      <w:r w:rsidRPr="00AE01EA">
        <w:rPr>
          <w:rFonts w:ascii="仿宋_GB2312" w:eastAsia="仿宋_GB2312" w:hAnsi="仿宋_GB2312" w:cs="仿宋_GB2312" w:hint="eastAsia"/>
          <w:b/>
          <w:bCs/>
          <w:sz w:val="32"/>
          <w:szCs w:val="32"/>
        </w:rPr>
        <w:t>条</w:t>
      </w:r>
      <w:r w:rsidR="00AE01EA">
        <w:rPr>
          <w:rFonts w:ascii="仿宋" w:eastAsia="仿宋" w:hAnsi="仿宋" w:cs="仿宋" w:hint="eastAsia"/>
          <w:spacing w:val="8"/>
          <w:sz w:val="32"/>
          <w:szCs w:val="32"/>
        </w:rPr>
        <w:t xml:space="preserve"> </w:t>
      </w:r>
      <w:r>
        <w:rPr>
          <w:rFonts w:ascii="仿宋" w:eastAsia="仿宋" w:hAnsi="仿宋" w:cs="仿宋" w:hint="eastAsia"/>
          <w:spacing w:val="8"/>
          <w:sz w:val="32"/>
          <w:szCs w:val="32"/>
        </w:rPr>
        <w:t>交易当事人按照</w:t>
      </w:r>
      <w:r w:rsidR="008D7D23">
        <w:rPr>
          <w:rFonts w:ascii="仿宋" w:eastAsia="仿宋" w:hAnsi="仿宋" w:cs="仿宋" w:hint="eastAsia"/>
          <w:spacing w:val="8"/>
          <w:sz w:val="32"/>
          <w:szCs w:val="32"/>
        </w:rPr>
        <w:t>房地产买卖契约</w:t>
      </w:r>
      <w:r>
        <w:rPr>
          <w:rFonts w:ascii="仿宋" w:eastAsia="仿宋" w:hAnsi="仿宋" w:cs="仿宋" w:hint="eastAsia"/>
          <w:spacing w:val="8"/>
          <w:sz w:val="32"/>
          <w:szCs w:val="32"/>
        </w:rPr>
        <w:t>的约定，在办理完房屋转移登记手续并领取新</w:t>
      </w:r>
      <w:r w:rsidR="008D7D23">
        <w:rPr>
          <w:rFonts w:ascii="仿宋" w:eastAsia="仿宋" w:hAnsi="仿宋" w:cs="仿宋" w:hint="eastAsia"/>
          <w:spacing w:val="8"/>
          <w:sz w:val="32"/>
          <w:szCs w:val="32"/>
        </w:rPr>
        <w:t>不动产权证书</w:t>
      </w:r>
      <w:r>
        <w:rPr>
          <w:rFonts w:ascii="仿宋" w:eastAsia="仿宋" w:hAnsi="仿宋" w:cs="仿宋" w:hint="eastAsia"/>
          <w:spacing w:val="8"/>
          <w:sz w:val="32"/>
          <w:szCs w:val="32"/>
        </w:rPr>
        <w:t>后，到交易保证机构申请办理交易资金划转。交易保证机构审核后向</w:t>
      </w:r>
      <w:r w:rsidR="008D7D23">
        <w:rPr>
          <w:rFonts w:ascii="仿宋" w:eastAsia="仿宋" w:hAnsi="仿宋" w:cs="仿宋" w:hint="eastAsia"/>
          <w:spacing w:val="8"/>
          <w:sz w:val="32"/>
          <w:szCs w:val="32"/>
        </w:rPr>
        <w:t>监管</w:t>
      </w:r>
      <w:r>
        <w:rPr>
          <w:rFonts w:ascii="仿宋" w:eastAsia="仿宋" w:hAnsi="仿宋" w:cs="仿宋" w:hint="eastAsia"/>
          <w:sz w:val="32"/>
          <w:szCs w:val="32"/>
        </w:rPr>
        <w:t>银行出具《渭南市存量房交易资金划转通知书》，</w:t>
      </w:r>
      <w:r>
        <w:rPr>
          <w:rFonts w:ascii="仿宋" w:eastAsia="仿宋" w:hAnsi="仿宋" w:cs="仿宋" w:hint="eastAsia"/>
          <w:spacing w:val="8"/>
          <w:sz w:val="32"/>
          <w:szCs w:val="32"/>
        </w:rPr>
        <w:t>通知</w:t>
      </w:r>
      <w:r w:rsidR="008D7D23">
        <w:rPr>
          <w:rFonts w:ascii="仿宋" w:eastAsia="仿宋" w:hAnsi="仿宋" w:cs="仿宋" w:hint="eastAsia"/>
          <w:spacing w:val="8"/>
          <w:sz w:val="32"/>
          <w:szCs w:val="32"/>
        </w:rPr>
        <w:t>监管</w:t>
      </w:r>
      <w:r>
        <w:rPr>
          <w:rFonts w:ascii="仿宋" w:eastAsia="仿宋" w:hAnsi="仿宋" w:cs="仿宋" w:hint="eastAsia"/>
          <w:sz w:val="32"/>
          <w:szCs w:val="32"/>
        </w:rPr>
        <w:t>银行办理交易资金划转业务。</w:t>
      </w:r>
    </w:p>
    <w:p w:rsidR="00D41BB0" w:rsidRPr="005C1E48" w:rsidRDefault="005C1E48" w:rsidP="005C1E48">
      <w:pPr>
        <w:ind w:firstLineChars="200" w:firstLine="643"/>
        <w:rPr>
          <w:rFonts w:ascii="仿宋" w:eastAsia="仿宋" w:hAnsi="仿宋" w:cs="Times New Roman"/>
          <w:color w:val="000000" w:themeColor="text1"/>
          <w:spacing w:val="8"/>
          <w:sz w:val="32"/>
          <w:szCs w:val="32"/>
        </w:rPr>
      </w:pPr>
      <w:r w:rsidRPr="00866BE2">
        <w:rPr>
          <w:rFonts w:ascii="仿宋_GB2312" w:eastAsia="仿宋_GB2312" w:hAnsi="微软雅黑" w:cs="Arial" w:hint="eastAsia"/>
          <w:b/>
          <w:bCs/>
          <w:color w:val="000000" w:themeColor="text1"/>
          <w:kern w:val="0"/>
          <w:sz w:val="32"/>
          <w:szCs w:val="32"/>
        </w:rPr>
        <w:t>第二十</w:t>
      </w:r>
      <w:r w:rsidR="003C7AAA">
        <w:rPr>
          <w:rFonts w:ascii="仿宋_GB2312" w:eastAsia="仿宋_GB2312" w:hAnsi="微软雅黑" w:cs="Arial" w:hint="eastAsia"/>
          <w:b/>
          <w:bCs/>
          <w:color w:val="000000" w:themeColor="text1"/>
          <w:kern w:val="0"/>
          <w:sz w:val="32"/>
          <w:szCs w:val="32"/>
        </w:rPr>
        <w:t>二</w:t>
      </w:r>
      <w:r w:rsidRPr="00866BE2">
        <w:rPr>
          <w:rFonts w:ascii="仿宋_GB2312" w:eastAsia="仿宋_GB2312" w:hAnsi="微软雅黑" w:cs="Arial" w:hint="eastAsia"/>
          <w:b/>
          <w:bCs/>
          <w:color w:val="000000" w:themeColor="text1"/>
          <w:kern w:val="0"/>
          <w:sz w:val="32"/>
          <w:szCs w:val="32"/>
        </w:rPr>
        <w:t>条</w:t>
      </w:r>
      <w:r w:rsidRPr="00866BE2">
        <w:rPr>
          <w:rFonts w:ascii="仿宋_GB2312" w:eastAsia="仿宋_GB2312" w:hAnsi="微软雅黑" w:cs="Arial" w:hint="eastAsia"/>
          <w:b/>
          <w:bCs/>
          <w:color w:val="000000" w:themeColor="text1"/>
          <w:kern w:val="0"/>
          <w:sz w:val="32"/>
          <w:szCs w:val="32"/>
        </w:rPr>
        <w:t>  </w:t>
      </w:r>
      <w:r w:rsidRPr="00866BE2">
        <w:rPr>
          <w:rFonts w:ascii="仿宋" w:eastAsia="仿宋" w:hAnsi="仿宋" w:hint="eastAsia"/>
          <w:color w:val="000000" w:themeColor="text1"/>
          <w:sz w:val="32"/>
          <w:szCs w:val="32"/>
        </w:rPr>
        <w:t>通过房地产经纪机构成交的存量房，</w:t>
      </w:r>
      <w:r w:rsidRPr="00866BE2">
        <w:rPr>
          <w:rFonts w:ascii="仿宋" w:eastAsia="仿宋" w:hAnsi="仿宋" w:cs="Arial" w:hint="eastAsia"/>
          <w:color w:val="000000" w:themeColor="text1"/>
          <w:kern w:val="0"/>
          <w:sz w:val="32"/>
          <w:szCs w:val="32"/>
        </w:rPr>
        <w:t>买卖双方办理</w:t>
      </w:r>
      <w:r>
        <w:rPr>
          <w:rFonts w:ascii="仿宋" w:eastAsia="仿宋" w:hAnsi="仿宋" w:cs="Arial" w:hint="eastAsia"/>
          <w:color w:val="000000" w:themeColor="text1"/>
          <w:kern w:val="0"/>
          <w:sz w:val="32"/>
          <w:szCs w:val="32"/>
        </w:rPr>
        <w:t>完成</w:t>
      </w:r>
      <w:r w:rsidRPr="00866BE2">
        <w:rPr>
          <w:rFonts w:ascii="仿宋" w:eastAsia="仿宋" w:hAnsi="仿宋" w:cs="Arial" w:hint="eastAsia"/>
          <w:color w:val="000000" w:themeColor="text1"/>
          <w:kern w:val="0"/>
          <w:sz w:val="32"/>
          <w:szCs w:val="32"/>
        </w:rPr>
        <w:t>房屋转移登记手续后</w:t>
      </w:r>
      <w:r>
        <w:rPr>
          <w:rFonts w:ascii="仿宋" w:eastAsia="仿宋" w:hAnsi="仿宋" w:cs="Arial" w:hint="eastAsia"/>
          <w:color w:val="000000" w:themeColor="text1"/>
          <w:kern w:val="0"/>
          <w:sz w:val="32"/>
          <w:szCs w:val="32"/>
        </w:rPr>
        <w:t>，</w:t>
      </w:r>
      <w:r w:rsidR="00003061">
        <w:rPr>
          <w:rFonts w:ascii="仿宋" w:eastAsia="仿宋" w:hAnsi="仿宋" w:cs="Arial" w:hint="eastAsia"/>
          <w:color w:val="000000" w:themeColor="text1"/>
          <w:kern w:val="0"/>
          <w:sz w:val="32"/>
          <w:szCs w:val="32"/>
        </w:rPr>
        <w:t>监管</w:t>
      </w:r>
      <w:r>
        <w:rPr>
          <w:rFonts w:ascii="仿宋" w:eastAsia="仿宋" w:hAnsi="仿宋" w:cs="Arial" w:hint="eastAsia"/>
          <w:color w:val="000000" w:themeColor="text1"/>
          <w:kern w:val="0"/>
          <w:sz w:val="32"/>
          <w:szCs w:val="32"/>
        </w:rPr>
        <w:t>银行根据</w:t>
      </w:r>
      <w:r>
        <w:rPr>
          <w:rFonts w:ascii="仿宋" w:eastAsia="仿宋" w:hAnsi="仿宋" w:cs="仿宋" w:hint="eastAsia"/>
          <w:spacing w:val="8"/>
          <w:sz w:val="32"/>
          <w:szCs w:val="32"/>
        </w:rPr>
        <w:t>交易保证机构</w:t>
      </w:r>
      <w:r>
        <w:rPr>
          <w:rFonts w:ascii="仿宋" w:eastAsia="仿宋" w:hAnsi="仿宋" w:cs="仿宋" w:hint="eastAsia"/>
          <w:sz w:val="32"/>
          <w:szCs w:val="32"/>
        </w:rPr>
        <w:t>出具的《渭南市存量房买卖佣金划转通知书》将佣金</w:t>
      </w:r>
      <w:r w:rsidRPr="00866BE2">
        <w:rPr>
          <w:rFonts w:ascii="仿宋" w:eastAsia="仿宋" w:hAnsi="仿宋" w:cs="Arial" w:hint="eastAsia"/>
          <w:color w:val="000000" w:themeColor="text1"/>
          <w:kern w:val="0"/>
          <w:sz w:val="32"/>
          <w:szCs w:val="32"/>
        </w:rPr>
        <w:t>转入经纪机构账户。交易不成的，依照</w:t>
      </w:r>
      <w:r w:rsidR="008D7D23">
        <w:rPr>
          <w:rFonts w:ascii="仿宋" w:eastAsia="仿宋" w:hAnsi="仿宋" w:cs="仿宋" w:hint="eastAsia"/>
          <w:spacing w:val="8"/>
          <w:sz w:val="32"/>
          <w:szCs w:val="32"/>
        </w:rPr>
        <w:t>房地产买卖契约或</w:t>
      </w:r>
      <w:r w:rsidR="008D7D23" w:rsidRPr="00944442">
        <w:rPr>
          <w:rFonts w:ascii="仿宋" w:eastAsia="仿宋" w:hAnsi="仿宋" w:cs="Arial" w:hint="eastAsia"/>
          <w:color w:val="000000" w:themeColor="text1"/>
          <w:kern w:val="0"/>
          <w:sz w:val="32"/>
          <w:szCs w:val="32"/>
        </w:rPr>
        <w:t>买卖双方与经纪机构签订的房屋居间协议处理</w:t>
      </w:r>
      <w:r w:rsidRPr="00866BE2">
        <w:rPr>
          <w:rFonts w:ascii="仿宋" w:eastAsia="仿宋" w:hAnsi="仿宋" w:cs="Arial" w:hint="eastAsia"/>
          <w:color w:val="000000" w:themeColor="text1"/>
          <w:kern w:val="0"/>
          <w:sz w:val="32"/>
          <w:szCs w:val="32"/>
        </w:rPr>
        <w:t>。</w:t>
      </w:r>
    </w:p>
    <w:p w:rsidR="00AF0F9D" w:rsidRDefault="00D41BB0" w:rsidP="00AE01EA">
      <w:pPr>
        <w:ind w:firstLineChars="200" w:firstLine="643"/>
        <w:rPr>
          <w:rFonts w:ascii="仿宋" w:eastAsia="仿宋" w:hAnsi="仿宋" w:cs="仿宋"/>
          <w:sz w:val="32"/>
          <w:szCs w:val="32"/>
        </w:rPr>
      </w:pPr>
      <w:r w:rsidRPr="00AE01EA">
        <w:rPr>
          <w:rFonts w:ascii="仿宋_GB2312" w:eastAsia="仿宋_GB2312" w:hAnsi="仿宋_GB2312" w:cs="仿宋_GB2312" w:hint="eastAsia"/>
          <w:b/>
          <w:bCs/>
          <w:sz w:val="32"/>
          <w:szCs w:val="32"/>
        </w:rPr>
        <w:t>第</w:t>
      </w:r>
      <w:r w:rsidR="00AE01EA" w:rsidRPr="00AE01EA">
        <w:rPr>
          <w:rFonts w:ascii="仿宋_GB2312" w:eastAsia="仿宋_GB2312" w:hAnsi="仿宋_GB2312" w:cs="仿宋_GB2312" w:hint="eastAsia"/>
          <w:b/>
          <w:bCs/>
          <w:sz w:val="32"/>
          <w:szCs w:val="32"/>
        </w:rPr>
        <w:t>二</w:t>
      </w:r>
      <w:r w:rsidRPr="00AE01EA">
        <w:rPr>
          <w:rFonts w:ascii="仿宋_GB2312" w:eastAsia="仿宋_GB2312" w:hAnsi="仿宋_GB2312" w:cs="仿宋_GB2312" w:hint="eastAsia"/>
          <w:b/>
          <w:bCs/>
          <w:sz w:val="32"/>
          <w:szCs w:val="32"/>
        </w:rPr>
        <w:t>十</w:t>
      </w:r>
      <w:r w:rsidR="003C7AAA">
        <w:rPr>
          <w:rFonts w:ascii="仿宋_GB2312" w:eastAsia="仿宋_GB2312" w:hAnsi="仿宋_GB2312" w:cs="仿宋_GB2312" w:hint="eastAsia"/>
          <w:b/>
          <w:bCs/>
          <w:sz w:val="32"/>
          <w:szCs w:val="32"/>
        </w:rPr>
        <w:t>三</w:t>
      </w:r>
      <w:r w:rsidRPr="00AE01EA">
        <w:rPr>
          <w:rFonts w:ascii="仿宋_GB2312" w:eastAsia="仿宋_GB2312" w:hAnsi="仿宋_GB2312" w:cs="仿宋_GB2312" w:hint="eastAsia"/>
          <w:b/>
          <w:bCs/>
          <w:sz w:val="32"/>
          <w:szCs w:val="32"/>
        </w:rPr>
        <w:t>条</w:t>
      </w:r>
      <w:r w:rsidR="00AE01EA">
        <w:rPr>
          <w:rFonts w:ascii="仿宋" w:eastAsia="仿宋" w:hAnsi="仿宋" w:cs="仿宋"/>
          <w:sz w:val="32"/>
          <w:szCs w:val="32"/>
        </w:rPr>
        <w:t xml:space="preserve"> </w:t>
      </w:r>
      <w:r>
        <w:rPr>
          <w:rFonts w:ascii="仿宋" w:eastAsia="仿宋" w:hAnsi="仿宋" w:cs="仿宋" w:hint="eastAsia"/>
          <w:sz w:val="32"/>
          <w:szCs w:val="32"/>
        </w:rPr>
        <w:t>因交易房屋不具备登记条件、交易当事人约定终止交易或交易当事人单方面违约等情况导致交易合</w:t>
      </w:r>
      <w:r>
        <w:rPr>
          <w:rFonts w:ascii="仿宋" w:eastAsia="仿宋" w:hAnsi="仿宋" w:cs="仿宋" w:hint="eastAsia"/>
          <w:sz w:val="32"/>
          <w:szCs w:val="32"/>
        </w:rPr>
        <w:lastRenderedPageBreak/>
        <w:t>同无法履行的，双方当事人共同向交易保证机构提出申请，交易保证机构可依据</w:t>
      </w:r>
      <w:r w:rsidR="00944442">
        <w:rPr>
          <w:rFonts w:ascii="仿宋" w:eastAsia="仿宋" w:hAnsi="仿宋" w:cs="仿宋" w:hint="eastAsia"/>
          <w:spacing w:val="8"/>
          <w:sz w:val="32"/>
          <w:szCs w:val="32"/>
        </w:rPr>
        <w:t>房地产买卖契约</w:t>
      </w:r>
      <w:r>
        <w:rPr>
          <w:rFonts w:ascii="仿宋" w:eastAsia="仿宋" w:hAnsi="仿宋" w:cs="仿宋" w:hint="eastAsia"/>
          <w:sz w:val="32"/>
          <w:szCs w:val="32"/>
        </w:rPr>
        <w:t>的相关条款解除</w:t>
      </w:r>
      <w:r w:rsidR="00944442">
        <w:rPr>
          <w:rFonts w:ascii="仿宋" w:eastAsia="仿宋" w:hAnsi="仿宋" w:cs="仿宋" w:hint="eastAsia"/>
          <w:spacing w:val="8"/>
          <w:sz w:val="32"/>
          <w:szCs w:val="32"/>
        </w:rPr>
        <w:t>房地产买卖契约</w:t>
      </w:r>
      <w:r>
        <w:rPr>
          <w:rFonts w:ascii="仿宋" w:eastAsia="仿宋" w:hAnsi="仿宋" w:cs="仿宋" w:hint="eastAsia"/>
          <w:sz w:val="32"/>
          <w:szCs w:val="32"/>
        </w:rPr>
        <w:t>，</w:t>
      </w:r>
      <w:r w:rsidR="00E5222B">
        <w:rPr>
          <w:rFonts w:ascii="仿宋" w:eastAsia="仿宋" w:hAnsi="仿宋" w:cs="仿宋" w:hint="eastAsia"/>
          <w:sz w:val="32"/>
          <w:szCs w:val="32"/>
        </w:rPr>
        <w:t>出具《渭南市存量房交易资金退回通知书》，书面</w:t>
      </w:r>
      <w:r>
        <w:rPr>
          <w:rFonts w:ascii="仿宋" w:eastAsia="仿宋" w:hAnsi="仿宋" w:cs="仿宋" w:hint="eastAsia"/>
          <w:spacing w:val="8"/>
          <w:sz w:val="32"/>
          <w:szCs w:val="32"/>
        </w:rPr>
        <w:t>通知</w:t>
      </w:r>
      <w:r w:rsidR="00944442">
        <w:rPr>
          <w:rFonts w:ascii="仿宋" w:eastAsia="仿宋" w:hAnsi="仿宋" w:cs="仿宋" w:hint="eastAsia"/>
          <w:spacing w:val="8"/>
          <w:sz w:val="32"/>
          <w:szCs w:val="32"/>
        </w:rPr>
        <w:t>监管</w:t>
      </w:r>
      <w:r>
        <w:rPr>
          <w:rFonts w:ascii="仿宋" w:eastAsia="仿宋" w:hAnsi="仿宋" w:cs="仿宋" w:hint="eastAsia"/>
          <w:sz w:val="32"/>
          <w:szCs w:val="32"/>
        </w:rPr>
        <w:t>银行</w:t>
      </w:r>
      <w:r>
        <w:rPr>
          <w:rFonts w:ascii="仿宋" w:eastAsia="仿宋" w:hAnsi="仿宋" w:cs="仿宋" w:hint="eastAsia"/>
          <w:spacing w:val="8"/>
          <w:sz w:val="32"/>
          <w:szCs w:val="32"/>
        </w:rPr>
        <w:t>退回</w:t>
      </w:r>
      <w:r w:rsidR="00944442">
        <w:rPr>
          <w:rFonts w:ascii="仿宋" w:eastAsia="仿宋" w:hAnsi="仿宋" w:cs="仿宋" w:hint="eastAsia"/>
          <w:sz w:val="32"/>
          <w:szCs w:val="32"/>
        </w:rPr>
        <w:t>监管</w:t>
      </w:r>
      <w:r>
        <w:rPr>
          <w:rFonts w:ascii="仿宋" w:eastAsia="仿宋" w:hAnsi="仿宋" w:cs="仿宋" w:hint="eastAsia"/>
          <w:sz w:val="32"/>
          <w:szCs w:val="32"/>
        </w:rPr>
        <w:t>资金。</w:t>
      </w:r>
    </w:p>
    <w:p w:rsidR="0001557E" w:rsidRPr="0001557E" w:rsidRDefault="0001557E" w:rsidP="0001557E">
      <w:pPr>
        <w:widowControl/>
        <w:spacing w:line="408" w:lineRule="atLeast"/>
        <w:ind w:firstLine="480"/>
        <w:jc w:val="left"/>
        <w:rPr>
          <w:rFonts w:ascii="仿宋" w:eastAsia="仿宋" w:hAnsi="仿宋" w:cs="仿宋"/>
          <w:sz w:val="32"/>
          <w:szCs w:val="32"/>
        </w:rPr>
      </w:pPr>
      <w:r w:rsidRPr="00AE01EA">
        <w:rPr>
          <w:rFonts w:ascii="仿宋" w:eastAsia="仿宋" w:hAnsi="仿宋" w:cs="仿宋" w:hint="eastAsia"/>
          <w:b/>
          <w:sz w:val="32"/>
          <w:szCs w:val="32"/>
        </w:rPr>
        <w:t>第</w:t>
      </w:r>
      <w:r w:rsidR="00AE01EA" w:rsidRPr="00AE01EA">
        <w:rPr>
          <w:rFonts w:ascii="仿宋" w:eastAsia="仿宋" w:hAnsi="仿宋" w:cs="仿宋" w:hint="eastAsia"/>
          <w:b/>
          <w:sz w:val="32"/>
          <w:szCs w:val="32"/>
        </w:rPr>
        <w:t>二十</w:t>
      </w:r>
      <w:r w:rsidR="003C7AAA">
        <w:rPr>
          <w:rFonts w:ascii="仿宋_GB2312" w:eastAsia="仿宋_GB2312" w:hAnsi="仿宋_GB2312" w:cs="仿宋_GB2312" w:hint="eastAsia"/>
          <w:b/>
          <w:bCs/>
          <w:sz w:val="32"/>
          <w:szCs w:val="32"/>
        </w:rPr>
        <w:t>四</w:t>
      </w:r>
      <w:r w:rsidRPr="00AE01EA">
        <w:rPr>
          <w:rFonts w:ascii="仿宋" w:eastAsia="仿宋" w:hAnsi="仿宋" w:cs="仿宋" w:hint="eastAsia"/>
          <w:b/>
          <w:sz w:val="32"/>
          <w:szCs w:val="32"/>
        </w:rPr>
        <w:t>条</w:t>
      </w:r>
      <w:r w:rsidR="00AE01EA">
        <w:rPr>
          <w:rFonts w:ascii="仿宋" w:eastAsia="仿宋" w:hAnsi="仿宋" w:cs="仿宋" w:hint="eastAsia"/>
          <w:sz w:val="32"/>
          <w:szCs w:val="32"/>
        </w:rPr>
        <w:t xml:space="preserve"> </w:t>
      </w:r>
      <w:r w:rsidRPr="0001557E">
        <w:rPr>
          <w:rFonts w:ascii="仿宋" w:eastAsia="仿宋" w:hAnsi="仿宋" w:cs="仿宋" w:hint="eastAsia"/>
          <w:sz w:val="32"/>
          <w:szCs w:val="32"/>
        </w:rPr>
        <w:t>有下列情形之一的，不实行存量房交易资金监管：</w:t>
      </w:r>
    </w:p>
    <w:p w:rsidR="0001557E" w:rsidRPr="0001557E" w:rsidRDefault="0001557E" w:rsidP="0001557E">
      <w:pPr>
        <w:widowControl/>
        <w:spacing w:line="408" w:lineRule="atLeast"/>
        <w:ind w:firstLine="480"/>
        <w:jc w:val="left"/>
        <w:rPr>
          <w:rFonts w:ascii="仿宋" w:eastAsia="仿宋" w:hAnsi="仿宋" w:cs="仿宋"/>
          <w:sz w:val="32"/>
          <w:szCs w:val="32"/>
        </w:rPr>
      </w:pPr>
      <w:r w:rsidRPr="0001557E">
        <w:rPr>
          <w:rFonts w:ascii="仿宋" w:eastAsia="仿宋" w:hAnsi="仿宋" w:cs="仿宋" w:hint="eastAsia"/>
          <w:sz w:val="32"/>
          <w:szCs w:val="32"/>
        </w:rPr>
        <w:t>（一）</w:t>
      </w:r>
      <w:proofErr w:type="gramStart"/>
      <w:r w:rsidRPr="0001557E">
        <w:rPr>
          <w:rFonts w:ascii="仿宋" w:eastAsia="仿宋" w:hAnsi="仿宋" w:cs="仿宋" w:hint="eastAsia"/>
          <w:sz w:val="32"/>
          <w:szCs w:val="32"/>
        </w:rPr>
        <w:t>凭</w:t>
      </w:r>
      <w:r w:rsidR="009E28E3">
        <w:rPr>
          <w:rFonts w:ascii="仿宋" w:eastAsia="仿宋" w:hAnsi="仿宋" w:cs="仿宋" w:hint="eastAsia"/>
          <w:sz w:val="32"/>
          <w:szCs w:val="32"/>
        </w:rPr>
        <w:t>法院协执或</w:t>
      </w:r>
      <w:proofErr w:type="gramEnd"/>
      <w:r w:rsidRPr="0001557E">
        <w:rPr>
          <w:rFonts w:ascii="仿宋" w:eastAsia="仿宋" w:hAnsi="仿宋" w:cs="仿宋" w:hint="eastAsia"/>
          <w:sz w:val="32"/>
          <w:szCs w:val="32"/>
        </w:rPr>
        <w:t>生效司法文书办理</w:t>
      </w:r>
      <w:r w:rsidR="009E28E3">
        <w:rPr>
          <w:rFonts w:ascii="仿宋" w:eastAsia="仿宋" w:hAnsi="仿宋" w:cs="仿宋" w:hint="eastAsia"/>
          <w:sz w:val="32"/>
          <w:szCs w:val="32"/>
        </w:rPr>
        <w:t>存量房</w:t>
      </w:r>
      <w:r w:rsidRPr="0001557E">
        <w:rPr>
          <w:rFonts w:ascii="仿宋" w:eastAsia="仿宋" w:hAnsi="仿宋" w:cs="仿宋" w:hint="eastAsia"/>
          <w:sz w:val="32"/>
          <w:szCs w:val="32"/>
        </w:rPr>
        <w:t>转</w:t>
      </w:r>
      <w:r w:rsidR="009E28E3">
        <w:rPr>
          <w:rFonts w:ascii="仿宋" w:eastAsia="仿宋" w:hAnsi="仿宋" w:cs="仿宋" w:hint="eastAsia"/>
          <w:sz w:val="32"/>
          <w:szCs w:val="32"/>
        </w:rPr>
        <w:t>让</w:t>
      </w:r>
      <w:r w:rsidRPr="0001557E">
        <w:rPr>
          <w:rFonts w:ascii="仿宋" w:eastAsia="仿宋" w:hAnsi="仿宋" w:cs="仿宋" w:hint="eastAsia"/>
          <w:sz w:val="32"/>
          <w:szCs w:val="32"/>
        </w:rPr>
        <w:t>的；</w:t>
      </w:r>
    </w:p>
    <w:p w:rsidR="0001557E" w:rsidRPr="0001557E" w:rsidRDefault="0001557E" w:rsidP="0001557E">
      <w:pPr>
        <w:widowControl/>
        <w:spacing w:line="408" w:lineRule="atLeast"/>
        <w:ind w:firstLine="480"/>
        <w:jc w:val="left"/>
        <w:rPr>
          <w:rFonts w:ascii="仿宋" w:eastAsia="仿宋" w:hAnsi="仿宋" w:cs="仿宋"/>
          <w:sz w:val="32"/>
          <w:szCs w:val="32"/>
        </w:rPr>
      </w:pPr>
      <w:r w:rsidRPr="0001557E">
        <w:rPr>
          <w:rFonts w:ascii="仿宋" w:eastAsia="仿宋" w:hAnsi="仿宋" w:cs="仿宋" w:hint="eastAsia"/>
          <w:sz w:val="32"/>
          <w:szCs w:val="32"/>
        </w:rPr>
        <w:t>（二）通过拍卖成交</w:t>
      </w:r>
      <w:r w:rsidR="009E28E3">
        <w:rPr>
          <w:rFonts w:ascii="仿宋" w:eastAsia="仿宋" w:hAnsi="仿宋" w:cs="仿宋" w:hint="eastAsia"/>
          <w:sz w:val="32"/>
          <w:szCs w:val="32"/>
        </w:rPr>
        <w:t>办理</w:t>
      </w:r>
      <w:r w:rsidRPr="0001557E">
        <w:rPr>
          <w:rFonts w:ascii="仿宋" w:eastAsia="仿宋" w:hAnsi="仿宋" w:cs="仿宋" w:hint="eastAsia"/>
          <w:sz w:val="32"/>
          <w:szCs w:val="32"/>
        </w:rPr>
        <w:t>存量房转让的；</w:t>
      </w:r>
    </w:p>
    <w:p w:rsidR="0001557E" w:rsidRPr="0001557E" w:rsidRDefault="0001557E" w:rsidP="0001557E">
      <w:pPr>
        <w:widowControl/>
        <w:spacing w:line="408" w:lineRule="atLeast"/>
        <w:ind w:firstLine="480"/>
        <w:jc w:val="left"/>
        <w:rPr>
          <w:rFonts w:ascii="仿宋" w:eastAsia="仿宋" w:hAnsi="仿宋" w:cs="仿宋"/>
          <w:sz w:val="32"/>
          <w:szCs w:val="32"/>
        </w:rPr>
      </w:pPr>
      <w:r w:rsidRPr="0001557E">
        <w:rPr>
          <w:rFonts w:ascii="仿宋" w:eastAsia="仿宋" w:hAnsi="仿宋" w:cs="仿宋" w:hint="eastAsia"/>
          <w:sz w:val="32"/>
          <w:szCs w:val="32"/>
        </w:rPr>
        <w:t>（三）</w:t>
      </w:r>
      <w:r w:rsidR="009E28E3">
        <w:rPr>
          <w:rFonts w:ascii="仿宋" w:eastAsia="仿宋" w:hAnsi="仿宋" w:cs="仿宋" w:hint="eastAsia"/>
          <w:sz w:val="32"/>
          <w:szCs w:val="32"/>
        </w:rPr>
        <w:t>继承、赠与、析产等</w:t>
      </w:r>
      <w:r w:rsidR="009E28E3" w:rsidRPr="0001557E">
        <w:rPr>
          <w:rFonts w:ascii="仿宋" w:eastAsia="仿宋" w:hAnsi="仿宋" w:cs="仿宋" w:hint="eastAsia"/>
          <w:sz w:val="32"/>
          <w:szCs w:val="32"/>
        </w:rPr>
        <w:t>没有资金</w:t>
      </w:r>
      <w:r w:rsidR="009E28E3">
        <w:rPr>
          <w:rFonts w:ascii="仿宋" w:eastAsia="仿宋" w:hAnsi="仿宋" w:cs="仿宋" w:hint="eastAsia"/>
          <w:sz w:val="32"/>
          <w:szCs w:val="32"/>
        </w:rPr>
        <w:t>划</w:t>
      </w:r>
      <w:proofErr w:type="gramStart"/>
      <w:r w:rsidR="009E28E3">
        <w:rPr>
          <w:rFonts w:ascii="仿宋" w:eastAsia="仿宋" w:hAnsi="仿宋" w:cs="仿宋" w:hint="eastAsia"/>
          <w:sz w:val="32"/>
          <w:szCs w:val="32"/>
        </w:rPr>
        <w:t>转</w:t>
      </w:r>
      <w:r w:rsidR="009E28E3" w:rsidRPr="0001557E">
        <w:rPr>
          <w:rFonts w:ascii="仿宋" w:eastAsia="仿宋" w:hAnsi="仿宋" w:cs="仿宋" w:hint="eastAsia"/>
          <w:sz w:val="32"/>
          <w:szCs w:val="32"/>
        </w:rPr>
        <w:t>存量房</w:t>
      </w:r>
      <w:r w:rsidR="009E28E3">
        <w:rPr>
          <w:rFonts w:ascii="仿宋" w:eastAsia="仿宋" w:hAnsi="仿宋" w:cs="仿宋" w:hint="eastAsia"/>
          <w:sz w:val="32"/>
          <w:szCs w:val="32"/>
        </w:rPr>
        <w:t>转让</w:t>
      </w:r>
      <w:proofErr w:type="gramEnd"/>
      <w:r w:rsidR="009E28E3">
        <w:rPr>
          <w:rFonts w:ascii="仿宋" w:eastAsia="仿宋" w:hAnsi="仿宋" w:cs="仿宋" w:hint="eastAsia"/>
          <w:sz w:val="32"/>
          <w:szCs w:val="32"/>
        </w:rPr>
        <w:t>的</w:t>
      </w:r>
      <w:r w:rsidR="009E28E3" w:rsidRPr="0001557E">
        <w:rPr>
          <w:rFonts w:ascii="仿宋" w:eastAsia="仿宋" w:hAnsi="仿宋" w:cs="仿宋" w:hint="eastAsia"/>
          <w:sz w:val="32"/>
          <w:szCs w:val="32"/>
        </w:rPr>
        <w:t>；</w:t>
      </w:r>
    </w:p>
    <w:p w:rsidR="0001557E" w:rsidRPr="0001557E" w:rsidRDefault="0001557E" w:rsidP="009E28E3">
      <w:pPr>
        <w:widowControl/>
        <w:spacing w:line="408" w:lineRule="atLeast"/>
        <w:ind w:firstLine="480"/>
        <w:jc w:val="left"/>
        <w:rPr>
          <w:rFonts w:ascii="仿宋" w:eastAsia="仿宋" w:hAnsi="仿宋" w:cs="仿宋"/>
          <w:sz w:val="32"/>
          <w:szCs w:val="32"/>
        </w:rPr>
      </w:pPr>
      <w:r w:rsidRPr="0001557E">
        <w:rPr>
          <w:rFonts w:ascii="仿宋" w:eastAsia="仿宋" w:hAnsi="仿宋" w:cs="仿宋" w:hint="eastAsia"/>
          <w:sz w:val="32"/>
          <w:szCs w:val="32"/>
        </w:rPr>
        <w:t>（四）其他法律、法规、规章等规定的情形。</w:t>
      </w:r>
    </w:p>
    <w:p w:rsidR="00B24166" w:rsidRPr="00F55003" w:rsidRDefault="00B24166" w:rsidP="00B24166">
      <w:pPr>
        <w:widowControl/>
        <w:shd w:val="clear" w:color="auto" w:fill="FFFFFF"/>
        <w:spacing w:line="426" w:lineRule="atLeast"/>
        <w:jc w:val="center"/>
        <w:rPr>
          <w:rFonts w:ascii="黑体" w:eastAsia="黑体" w:hAnsi="黑体" w:cs="宋体"/>
          <w:color w:val="333333"/>
          <w:kern w:val="0"/>
          <w:sz w:val="32"/>
          <w:szCs w:val="32"/>
        </w:rPr>
      </w:pPr>
      <w:r w:rsidRPr="00F55003">
        <w:rPr>
          <w:rFonts w:ascii="黑体" w:eastAsia="黑体" w:hAnsi="黑体" w:cs="宋体" w:hint="eastAsia"/>
          <w:color w:val="333333"/>
          <w:kern w:val="0"/>
          <w:sz w:val="32"/>
          <w:szCs w:val="32"/>
        </w:rPr>
        <w:t>第</w:t>
      </w:r>
      <w:r w:rsidR="006E3CE8">
        <w:rPr>
          <w:rFonts w:ascii="黑体" w:eastAsia="黑体" w:hAnsi="黑体" w:cs="宋体" w:hint="eastAsia"/>
          <w:color w:val="333333"/>
          <w:kern w:val="0"/>
          <w:sz w:val="32"/>
          <w:szCs w:val="32"/>
        </w:rPr>
        <w:t>五</w:t>
      </w:r>
      <w:r w:rsidRPr="00F55003">
        <w:rPr>
          <w:rFonts w:ascii="黑体" w:eastAsia="黑体" w:hAnsi="黑体" w:cs="宋体" w:hint="eastAsia"/>
          <w:color w:val="333333"/>
          <w:kern w:val="0"/>
          <w:sz w:val="32"/>
          <w:szCs w:val="32"/>
        </w:rPr>
        <w:t>章</w:t>
      </w:r>
      <w:r>
        <w:rPr>
          <w:rFonts w:ascii="黑体" w:eastAsia="黑体" w:hAnsi="黑体" w:cs="宋体" w:hint="eastAsia"/>
          <w:color w:val="333333"/>
          <w:kern w:val="0"/>
          <w:sz w:val="32"/>
          <w:szCs w:val="32"/>
        </w:rPr>
        <w:t xml:space="preserve">  </w:t>
      </w:r>
      <w:r w:rsidRPr="00F55003">
        <w:rPr>
          <w:rFonts w:ascii="黑体" w:eastAsia="黑体" w:hAnsi="黑体" w:cs="宋体" w:hint="eastAsia"/>
          <w:color w:val="333333"/>
          <w:kern w:val="0"/>
          <w:sz w:val="32"/>
          <w:szCs w:val="32"/>
        </w:rPr>
        <w:t>相关责任</w:t>
      </w:r>
    </w:p>
    <w:p w:rsidR="00B24166" w:rsidRPr="00F55003" w:rsidRDefault="00B24166" w:rsidP="002111D3">
      <w:pPr>
        <w:widowControl/>
        <w:shd w:val="clear" w:color="auto" w:fill="FFFFFF"/>
        <w:spacing w:line="495" w:lineRule="atLeast"/>
        <w:ind w:firstLine="480"/>
        <w:jc w:val="left"/>
        <w:rPr>
          <w:rFonts w:ascii="仿宋" w:eastAsia="仿宋" w:hAnsi="仿宋" w:cs="宋体"/>
          <w:color w:val="000000"/>
          <w:kern w:val="0"/>
          <w:sz w:val="32"/>
          <w:szCs w:val="32"/>
        </w:rPr>
      </w:pPr>
      <w:r w:rsidRPr="00AE01EA">
        <w:rPr>
          <w:rFonts w:ascii="仿宋" w:eastAsia="仿宋" w:hAnsi="仿宋" w:cs="宋体" w:hint="eastAsia"/>
          <w:b/>
          <w:color w:val="000000"/>
          <w:kern w:val="0"/>
          <w:sz w:val="32"/>
          <w:szCs w:val="32"/>
        </w:rPr>
        <w:t>第</w:t>
      </w:r>
      <w:r w:rsidR="00AE01EA" w:rsidRPr="00AE01EA">
        <w:rPr>
          <w:rFonts w:ascii="仿宋" w:eastAsia="仿宋" w:hAnsi="仿宋" w:cs="宋体" w:hint="eastAsia"/>
          <w:b/>
          <w:color w:val="000000"/>
          <w:kern w:val="0"/>
          <w:sz w:val="32"/>
          <w:szCs w:val="32"/>
        </w:rPr>
        <w:t>二</w:t>
      </w:r>
      <w:r w:rsidRPr="00AE01EA">
        <w:rPr>
          <w:rFonts w:ascii="仿宋" w:eastAsia="仿宋" w:hAnsi="仿宋" w:cs="宋体" w:hint="eastAsia"/>
          <w:b/>
          <w:color w:val="000000"/>
          <w:kern w:val="0"/>
          <w:sz w:val="32"/>
          <w:szCs w:val="32"/>
        </w:rPr>
        <w:t>十</w:t>
      </w:r>
      <w:r w:rsidR="003C7AAA">
        <w:rPr>
          <w:rFonts w:ascii="仿宋" w:eastAsia="仿宋" w:hAnsi="仿宋" w:cs="仿宋" w:hint="eastAsia"/>
          <w:b/>
          <w:sz w:val="32"/>
          <w:szCs w:val="32"/>
        </w:rPr>
        <w:t>五</w:t>
      </w:r>
      <w:r w:rsidRPr="00AE01EA">
        <w:rPr>
          <w:rFonts w:ascii="仿宋" w:eastAsia="仿宋" w:hAnsi="仿宋" w:cs="宋体" w:hint="eastAsia"/>
          <w:b/>
          <w:color w:val="000000"/>
          <w:kern w:val="0"/>
          <w:sz w:val="32"/>
          <w:szCs w:val="32"/>
        </w:rPr>
        <w:t>条</w:t>
      </w:r>
      <w:r w:rsidR="00AE01EA">
        <w:rPr>
          <w:rFonts w:ascii="仿宋" w:eastAsia="仿宋" w:hAnsi="仿宋" w:cs="宋体" w:hint="eastAsia"/>
          <w:color w:val="000000"/>
          <w:kern w:val="0"/>
          <w:sz w:val="32"/>
          <w:szCs w:val="32"/>
        </w:rPr>
        <w:t xml:space="preserve"> </w:t>
      </w:r>
      <w:r w:rsidRPr="00F55003">
        <w:rPr>
          <w:rFonts w:ascii="仿宋" w:eastAsia="仿宋" w:hAnsi="仿宋" w:cs="宋体" w:hint="eastAsia"/>
          <w:color w:val="000000"/>
          <w:kern w:val="0"/>
          <w:sz w:val="32"/>
          <w:szCs w:val="32"/>
        </w:rPr>
        <w:t>房地产经纪机构及其从业人员促成的存量房交易</w:t>
      </w:r>
      <w:r w:rsidR="002111D3">
        <w:rPr>
          <w:rFonts w:ascii="仿宋" w:eastAsia="仿宋" w:hAnsi="仿宋" w:cs="宋体" w:hint="eastAsia"/>
          <w:color w:val="000000"/>
          <w:kern w:val="0"/>
          <w:sz w:val="32"/>
          <w:szCs w:val="32"/>
        </w:rPr>
        <w:t>的</w:t>
      </w:r>
      <w:r w:rsidRPr="00F55003">
        <w:rPr>
          <w:rFonts w:ascii="仿宋" w:eastAsia="仿宋" w:hAnsi="仿宋" w:cs="宋体" w:hint="eastAsia"/>
          <w:color w:val="000000"/>
          <w:kern w:val="0"/>
          <w:sz w:val="32"/>
          <w:szCs w:val="32"/>
        </w:rPr>
        <w:t>，各房地产经纪机构及其从业人员</w:t>
      </w:r>
      <w:r w:rsidR="002111D3">
        <w:rPr>
          <w:rFonts w:ascii="仿宋" w:eastAsia="仿宋" w:hAnsi="仿宋" w:cs="宋体" w:hint="eastAsia"/>
          <w:color w:val="000000"/>
          <w:kern w:val="0"/>
          <w:sz w:val="32"/>
          <w:szCs w:val="32"/>
        </w:rPr>
        <w:t>应主动</w:t>
      </w:r>
      <w:r w:rsidRPr="00F55003">
        <w:rPr>
          <w:rFonts w:ascii="仿宋" w:eastAsia="仿宋" w:hAnsi="仿宋" w:cs="宋体" w:hint="eastAsia"/>
          <w:color w:val="000000"/>
          <w:kern w:val="0"/>
          <w:sz w:val="32"/>
          <w:szCs w:val="32"/>
        </w:rPr>
        <w:t>告知买卖双方</w:t>
      </w:r>
      <w:r w:rsidR="005C1E48">
        <w:rPr>
          <w:rFonts w:ascii="仿宋" w:eastAsia="仿宋" w:hAnsi="仿宋" w:cs="宋体" w:hint="eastAsia"/>
          <w:color w:val="000000"/>
          <w:kern w:val="0"/>
          <w:sz w:val="32"/>
          <w:szCs w:val="32"/>
        </w:rPr>
        <w:t>应</w:t>
      </w:r>
      <w:r>
        <w:rPr>
          <w:rFonts w:ascii="仿宋" w:eastAsia="仿宋" w:hAnsi="仿宋" w:cs="宋体" w:hint="eastAsia"/>
          <w:color w:val="000000"/>
          <w:kern w:val="0"/>
          <w:sz w:val="32"/>
          <w:szCs w:val="32"/>
        </w:rPr>
        <w:t>采取资金监管方式进行存量房交易</w:t>
      </w:r>
      <w:r w:rsidRPr="00F55003">
        <w:rPr>
          <w:rFonts w:ascii="仿宋" w:eastAsia="仿宋" w:hAnsi="仿宋" w:cs="宋体" w:hint="eastAsia"/>
          <w:color w:val="000000"/>
          <w:kern w:val="0"/>
          <w:sz w:val="32"/>
          <w:szCs w:val="32"/>
        </w:rPr>
        <w:t>，并配合做好相关工作。不得要求买卖双方签署自愿放弃存量房交易资金监管的共同声明，</w:t>
      </w:r>
      <w:r w:rsidR="002111D3">
        <w:rPr>
          <w:rFonts w:ascii="仿宋" w:eastAsia="仿宋" w:hAnsi="仿宋" w:cs="仿宋" w:hint="eastAsia"/>
          <w:sz w:val="32"/>
          <w:szCs w:val="32"/>
        </w:rPr>
        <w:t>不得通过其他账户代收代付交易资金</w:t>
      </w:r>
      <w:r w:rsidR="0001557E">
        <w:rPr>
          <w:rFonts w:ascii="仿宋" w:eastAsia="仿宋" w:hAnsi="仿宋" w:cs="仿宋" w:hint="eastAsia"/>
          <w:sz w:val="32"/>
          <w:szCs w:val="32"/>
        </w:rPr>
        <w:t>；</w:t>
      </w:r>
      <w:r w:rsidR="002111D3">
        <w:rPr>
          <w:rFonts w:ascii="仿宋" w:eastAsia="仿宋" w:hAnsi="仿宋" w:cs="仿宋" w:hint="eastAsia"/>
          <w:sz w:val="32"/>
          <w:szCs w:val="32"/>
        </w:rPr>
        <w:t>亦不得委托其他经济组织代收代付代管存量房交易资金。</w:t>
      </w:r>
    </w:p>
    <w:p w:rsidR="00B24166" w:rsidRDefault="0001557E" w:rsidP="00AE01EA">
      <w:pPr>
        <w:ind w:firstLineChars="200" w:firstLine="643"/>
        <w:rPr>
          <w:rFonts w:ascii="仿宋" w:eastAsia="仿宋" w:hAnsi="仿宋" w:cs="宋体"/>
          <w:color w:val="000000"/>
          <w:kern w:val="0"/>
          <w:sz w:val="32"/>
          <w:szCs w:val="32"/>
        </w:rPr>
      </w:pPr>
      <w:r w:rsidRPr="00AE01EA">
        <w:rPr>
          <w:rFonts w:ascii="仿宋" w:eastAsia="仿宋" w:hAnsi="仿宋" w:cs="宋体" w:hint="eastAsia"/>
          <w:b/>
          <w:color w:val="000000"/>
          <w:kern w:val="0"/>
          <w:sz w:val="32"/>
          <w:szCs w:val="32"/>
        </w:rPr>
        <w:t>第</w:t>
      </w:r>
      <w:r w:rsidR="00AE01EA">
        <w:rPr>
          <w:rFonts w:ascii="仿宋" w:eastAsia="仿宋" w:hAnsi="仿宋" w:cs="宋体" w:hint="eastAsia"/>
          <w:b/>
          <w:color w:val="000000"/>
          <w:kern w:val="0"/>
          <w:sz w:val="32"/>
          <w:szCs w:val="32"/>
        </w:rPr>
        <w:t>二</w:t>
      </w:r>
      <w:r w:rsidRPr="00AE01EA">
        <w:rPr>
          <w:rFonts w:ascii="仿宋" w:eastAsia="仿宋" w:hAnsi="仿宋" w:cs="宋体" w:hint="eastAsia"/>
          <w:b/>
          <w:color w:val="000000"/>
          <w:kern w:val="0"/>
          <w:sz w:val="32"/>
          <w:szCs w:val="32"/>
        </w:rPr>
        <w:t>十</w:t>
      </w:r>
      <w:r w:rsidR="003C7AAA">
        <w:rPr>
          <w:rFonts w:ascii="仿宋" w:eastAsia="仿宋" w:hAnsi="仿宋" w:cs="宋体" w:hint="eastAsia"/>
          <w:b/>
          <w:color w:val="000000"/>
          <w:kern w:val="0"/>
          <w:sz w:val="32"/>
          <w:szCs w:val="32"/>
        </w:rPr>
        <w:t>六</w:t>
      </w:r>
      <w:r w:rsidRPr="00AE01EA">
        <w:rPr>
          <w:rFonts w:ascii="仿宋" w:eastAsia="仿宋" w:hAnsi="仿宋" w:cs="宋体" w:hint="eastAsia"/>
          <w:b/>
          <w:color w:val="000000"/>
          <w:kern w:val="0"/>
          <w:sz w:val="32"/>
          <w:szCs w:val="32"/>
        </w:rPr>
        <w:t>条</w:t>
      </w:r>
      <w:r>
        <w:rPr>
          <w:rFonts w:ascii="仿宋" w:eastAsia="仿宋" w:hAnsi="仿宋" w:cs="宋体" w:hint="eastAsia"/>
          <w:color w:val="000000"/>
          <w:kern w:val="0"/>
          <w:sz w:val="32"/>
          <w:szCs w:val="32"/>
        </w:rPr>
        <w:t xml:space="preserve"> </w:t>
      </w:r>
      <w:r w:rsidR="00B24166" w:rsidRPr="00F55003">
        <w:rPr>
          <w:rFonts w:ascii="仿宋" w:eastAsia="仿宋" w:hAnsi="仿宋" w:cs="宋体" w:hint="eastAsia"/>
          <w:color w:val="000000"/>
          <w:kern w:val="0"/>
          <w:sz w:val="32"/>
          <w:szCs w:val="32"/>
        </w:rPr>
        <w:t>房地产经纪机构及其从业人员违反</w:t>
      </w:r>
      <w:r w:rsidR="00B24166">
        <w:rPr>
          <w:rFonts w:ascii="仿宋" w:eastAsia="仿宋" w:hAnsi="仿宋" w:cs="宋体" w:hint="eastAsia"/>
          <w:color w:val="000000"/>
          <w:kern w:val="0"/>
          <w:sz w:val="32"/>
          <w:szCs w:val="32"/>
        </w:rPr>
        <w:t>本办法及</w:t>
      </w:r>
      <w:r w:rsidR="00B24166" w:rsidRPr="00F55003">
        <w:rPr>
          <w:rFonts w:ascii="仿宋" w:eastAsia="仿宋" w:hAnsi="仿宋" w:cs="宋体" w:hint="eastAsia"/>
          <w:color w:val="000000"/>
          <w:kern w:val="0"/>
          <w:sz w:val="32"/>
          <w:szCs w:val="32"/>
        </w:rPr>
        <w:t>相关</w:t>
      </w:r>
      <w:r w:rsidR="00B24166">
        <w:rPr>
          <w:rFonts w:ascii="仿宋" w:eastAsia="仿宋" w:hAnsi="仿宋" w:cs="宋体" w:hint="eastAsia"/>
          <w:color w:val="000000"/>
          <w:kern w:val="0"/>
          <w:sz w:val="32"/>
          <w:szCs w:val="32"/>
        </w:rPr>
        <w:t>法律、法规、相关</w:t>
      </w:r>
      <w:r w:rsidR="00B24166" w:rsidRPr="00F55003">
        <w:rPr>
          <w:rFonts w:ascii="仿宋" w:eastAsia="仿宋" w:hAnsi="仿宋" w:cs="宋体" w:hint="eastAsia"/>
          <w:color w:val="000000"/>
          <w:kern w:val="0"/>
          <w:sz w:val="32"/>
          <w:szCs w:val="32"/>
        </w:rPr>
        <w:t>规定</w:t>
      </w:r>
      <w:r w:rsidR="00B24166">
        <w:rPr>
          <w:rFonts w:ascii="仿宋" w:eastAsia="仿宋" w:hAnsi="仿宋" w:cs="宋体" w:hint="eastAsia"/>
          <w:color w:val="000000"/>
          <w:kern w:val="0"/>
          <w:sz w:val="32"/>
          <w:szCs w:val="32"/>
        </w:rPr>
        <w:t>扰乱交易资金监管秩序的</w:t>
      </w:r>
      <w:r w:rsidR="00B24166" w:rsidRPr="00F55003">
        <w:rPr>
          <w:rFonts w:ascii="仿宋" w:eastAsia="仿宋" w:hAnsi="仿宋" w:cs="宋体" w:hint="eastAsia"/>
          <w:color w:val="000000"/>
          <w:kern w:val="0"/>
          <w:sz w:val="32"/>
          <w:szCs w:val="32"/>
        </w:rPr>
        <w:t>，</w:t>
      </w:r>
      <w:r w:rsidR="00B24166">
        <w:rPr>
          <w:rFonts w:ascii="仿宋" w:eastAsia="仿宋" w:hAnsi="仿宋" w:cs="宋体" w:hint="eastAsia"/>
          <w:color w:val="000000"/>
          <w:kern w:val="0"/>
          <w:sz w:val="32"/>
          <w:szCs w:val="32"/>
        </w:rPr>
        <w:t>监管</w:t>
      </w:r>
      <w:r w:rsidR="00B24166" w:rsidRPr="00F55003">
        <w:rPr>
          <w:rFonts w:ascii="仿宋" w:eastAsia="仿宋" w:hAnsi="仿宋" w:cs="宋体" w:hint="eastAsia"/>
          <w:color w:val="000000"/>
          <w:kern w:val="0"/>
          <w:sz w:val="32"/>
          <w:szCs w:val="32"/>
        </w:rPr>
        <w:t>部门</w:t>
      </w:r>
      <w:r w:rsidR="00B24166">
        <w:rPr>
          <w:rFonts w:ascii="仿宋" w:eastAsia="仿宋" w:hAnsi="仿宋" w:cs="宋体" w:hint="eastAsia"/>
          <w:color w:val="000000"/>
          <w:kern w:val="0"/>
          <w:sz w:val="32"/>
          <w:szCs w:val="32"/>
        </w:rPr>
        <w:t>将</w:t>
      </w:r>
      <w:r w:rsidR="002111D3">
        <w:rPr>
          <w:rFonts w:ascii="仿宋" w:eastAsia="仿宋" w:hAnsi="仿宋" w:cs="宋体" w:hint="eastAsia"/>
          <w:color w:val="000000"/>
          <w:kern w:val="0"/>
          <w:sz w:val="32"/>
          <w:szCs w:val="32"/>
        </w:rPr>
        <w:t>暂停其网签权限</w:t>
      </w:r>
      <w:r w:rsidR="00B24166" w:rsidRPr="00F55003">
        <w:rPr>
          <w:rFonts w:ascii="仿宋" w:eastAsia="仿宋" w:hAnsi="仿宋" w:cs="宋体" w:hint="eastAsia"/>
          <w:color w:val="000000"/>
          <w:kern w:val="0"/>
          <w:sz w:val="32"/>
          <w:szCs w:val="32"/>
        </w:rPr>
        <w:t>；</w:t>
      </w:r>
      <w:r w:rsidR="002111D3">
        <w:rPr>
          <w:rFonts w:ascii="仿宋" w:eastAsia="仿宋" w:hAnsi="仿宋" w:cs="宋体" w:hint="eastAsia"/>
          <w:color w:val="000000"/>
          <w:kern w:val="0"/>
          <w:sz w:val="32"/>
          <w:szCs w:val="32"/>
        </w:rPr>
        <w:t>情节严重的，取消其网签资格、记入诚信档案，并移交相关执法部门处理；</w:t>
      </w:r>
      <w:r w:rsidR="00B24166" w:rsidRPr="00F55003">
        <w:rPr>
          <w:rFonts w:ascii="仿宋" w:eastAsia="仿宋" w:hAnsi="仿宋" w:cs="宋体" w:hint="eastAsia"/>
          <w:color w:val="000000"/>
          <w:kern w:val="0"/>
          <w:sz w:val="32"/>
          <w:szCs w:val="32"/>
        </w:rPr>
        <w:t>给当事人造成损失的，依法承担民事责任；构成犯罪的，依法追究刑事责任。</w:t>
      </w:r>
    </w:p>
    <w:p w:rsidR="00D41BB0" w:rsidRDefault="00D41BB0" w:rsidP="00AE01EA">
      <w:pPr>
        <w:ind w:firstLineChars="200" w:firstLine="643"/>
        <w:rPr>
          <w:rFonts w:ascii="仿宋" w:eastAsia="仿宋" w:hAnsi="仿宋" w:cs="Times New Roman"/>
          <w:spacing w:val="8"/>
          <w:sz w:val="32"/>
          <w:szCs w:val="32"/>
        </w:rPr>
      </w:pPr>
      <w:r w:rsidRPr="00AE01EA">
        <w:rPr>
          <w:rFonts w:ascii="仿宋" w:eastAsia="仿宋" w:hAnsi="仿宋" w:cs="宋体" w:hint="eastAsia"/>
          <w:b/>
          <w:color w:val="000000"/>
          <w:kern w:val="0"/>
          <w:sz w:val="32"/>
          <w:szCs w:val="32"/>
        </w:rPr>
        <w:lastRenderedPageBreak/>
        <w:t>第</w:t>
      </w:r>
      <w:r w:rsidR="00AE01EA" w:rsidRPr="00AE01EA">
        <w:rPr>
          <w:rFonts w:ascii="仿宋" w:eastAsia="仿宋" w:hAnsi="仿宋" w:cs="宋体" w:hint="eastAsia"/>
          <w:b/>
          <w:color w:val="000000"/>
          <w:kern w:val="0"/>
          <w:sz w:val="32"/>
          <w:szCs w:val="32"/>
        </w:rPr>
        <w:t>二十</w:t>
      </w:r>
      <w:r w:rsidR="003C7AAA">
        <w:rPr>
          <w:rFonts w:ascii="仿宋" w:eastAsia="仿宋" w:hAnsi="仿宋" w:cs="宋体" w:hint="eastAsia"/>
          <w:b/>
          <w:color w:val="000000"/>
          <w:kern w:val="0"/>
          <w:sz w:val="32"/>
          <w:szCs w:val="32"/>
        </w:rPr>
        <w:t>七</w:t>
      </w:r>
      <w:r w:rsidRPr="00AE01EA">
        <w:rPr>
          <w:rFonts w:ascii="仿宋" w:eastAsia="仿宋" w:hAnsi="仿宋" w:cs="宋体" w:hint="eastAsia"/>
          <w:b/>
          <w:color w:val="000000"/>
          <w:kern w:val="0"/>
          <w:sz w:val="32"/>
          <w:szCs w:val="32"/>
        </w:rPr>
        <w:t>条</w:t>
      </w:r>
      <w:r w:rsidR="00AF0F9D">
        <w:rPr>
          <w:rFonts w:ascii="仿宋" w:eastAsia="仿宋" w:hAnsi="仿宋" w:cs="仿宋" w:hint="eastAsia"/>
          <w:spacing w:val="8"/>
          <w:sz w:val="32"/>
          <w:szCs w:val="32"/>
        </w:rPr>
        <w:t xml:space="preserve"> </w:t>
      </w:r>
      <w:r w:rsidR="00136A68">
        <w:rPr>
          <w:rFonts w:ascii="仿宋" w:eastAsia="仿宋" w:hAnsi="仿宋" w:cs="仿宋"/>
          <w:spacing w:val="8"/>
          <w:sz w:val="32"/>
          <w:szCs w:val="32"/>
        </w:rPr>
        <w:t>存量</w:t>
      </w:r>
      <w:r>
        <w:rPr>
          <w:rFonts w:ascii="仿宋" w:eastAsia="仿宋" w:hAnsi="仿宋" w:cs="仿宋" w:hint="eastAsia"/>
          <w:spacing w:val="8"/>
          <w:sz w:val="32"/>
          <w:szCs w:val="32"/>
        </w:rPr>
        <w:t>房交易当事人提供虚假证明材料骗取划转</w:t>
      </w:r>
      <w:r w:rsidR="007279C8">
        <w:rPr>
          <w:rFonts w:ascii="仿宋" w:eastAsia="仿宋" w:hAnsi="仿宋" w:cs="仿宋" w:hint="eastAsia"/>
          <w:spacing w:val="8"/>
          <w:sz w:val="32"/>
          <w:szCs w:val="32"/>
        </w:rPr>
        <w:t>监管</w:t>
      </w:r>
      <w:r>
        <w:rPr>
          <w:rFonts w:ascii="仿宋" w:eastAsia="仿宋" w:hAnsi="仿宋" w:cs="仿宋" w:hint="eastAsia"/>
          <w:spacing w:val="8"/>
          <w:sz w:val="32"/>
          <w:szCs w:val="32"/>
        </w:rPr>
        <w:t>资金的</w:t>
      </w:r>
      <w:r>
        <w:rPr>
          <w:rFonts w:ascii="仿宋" w:eastAsia="仿宋" w:hAnsi="仿宋" w:cs="仿宋"/>
          <w:spacing w:val="8"/>
          <w:sz w:val="32"/>
          <w:szCs w:val="32"/>
        </w:rPr>
        <w:t>,</w:t>
      </w:r>
      <w:r>
        <w:rPr>
          <w:rFonts w:ascii="仿宋" w:eastAsia="仿宋" w:hAnsi="仿宋" w:cs="仿宋" w:hint="eastAsia"/>
          <w:spacing w:val="8"/>
          <w:sz w:val="32"/>
          <w:szCs w:val="32"/>
        </w:rPr>
        <w:t>应承担相应的法律责任。</w:t>
      </w:r>
    </w:p>
    <w:p w:rsidR="00D41BB0" w:rsidRDefault="00D41BB0" w:rsidP="00AE01EA">
      <w:pPr>
        <w:ind w:firstLineChars="200" w:firstLine="674"/>
        <w:rPr>
          <w:rFonts w:ascii="仿宋" w:eastAsia="仿宋" w:hAnsi="仿宋" w:cs="Times New Roman"/>
          <w:sz w:val="32"/>
          <w:szCs w:val="32"/>
        </w:rPr>
      </w:pPr>
      <w:r w:rsidRPr="00AE01EA">
        <w:rPr>
          <w:rFonts w:ascii="仿宋" w:eastAsia="仿宋" w:hAnsi="仿宋" w:cs="仿宋" w:hint="eastAsia"/>
          <w:b/>
          <w:spacing w:val="8"/>
          <w:sz w:val="32"/>
          <w:szCs w:val="32"/>
        </w:rPr>
        <w:t>第</w:t>
      </w:r>
      <w:r w:rsidR="00AE01EA" w:rsidRPr="00AE01EA">
        <w:rPr>
          <w:rFonts w:ascii="仿宋" w:eastAsia="仿宋" w:hAnsi="仿宋" w:cs="仿宋" w:hint="eastAsia"/>
          <w:b/>
          <w:spacing w:val="8"/>
          <w:sz w:val="32"/>
          <w:szCs w:val="32"/>
        </w:rPr>
        <w:t>二十</w:t>
      </w:r>
      <w:r w:rsidR="003C7AAA">
        <w:rPr>
          <w:rFonts w:ascii="仿宋" w:eastAsia="仿宋" w:hAnsi="仿宋" w:cs="宋体" w:hint="eastAsia"/>
          <w:b/>
          <w:color w:val="000000"/>
          <w:kern w:val="0"/>
          <w:sz w:val="32"/>
          <w:szCs w:val="32"/>
        </w:rPr>
        <w:t>八</w:t>
      </w:r>
      <w:r w:rsidRPr="00AE01EA">
        <w:rPr>
          <w:rFonts w:ascii="仿宋" w:eastAsia="仿宋" w:hAnsi="仿宋" w:cs="仿宋" w:hint="eastAsia"/>
          <w:b/>
          <w:spacing w:val="8"/>
          <w:sz w:val="32"/>
          <w:szCs w:val="32"/>
        </w:rPr>
        <w:t>条</w:t>
      </w:r>
      <w:r w:rsidR="00033955">
        <w:rPr>
          <w:rFonts w:ascii="仿宋" w:eastAsia="仿宋" w:hAnsi="仿宋" w:cs="仿宋" w:hint="eastAsia"/>
          <w:spacing w:val="8"/>
          <w:sz w:val="32"/>
          <w:szCs w:val="32"/>
        </w:rPr>
        <w:t>监管</w:t>
      </w:r>
      <w:r w:rsidR="00033955">
        <w:rPr>
          <w:rFonts w:ascii="仿宋" w:eastAsia="仿宋" w:hAnsi="仿宋" w:cs="仿宋" w:hint="eastAsia"/>
          <w:sz w:val="32"/>
          <w:szCs w:val="32"/>
        </w:rPr>
        <w:t>银行未按规定划转交</w:t>
      </w:r>
      <w:proofErr w:type="gramStart"/>
      <w:r w:rsidR="00033955">
        <w:rPr>
          <w:rFonts w:ascii="仿宋" w:eastAsia="仿宋" w:hAnsi="仿宋" w:cs="仿宋" w:hint="eastAsia"/>
          <w:sz w:val="32"/>
          <w:szCs w:val="32"/>
        </w:rPr>
        <w:t>易资金</w:t>
      </w:r>
      <w:proofErr w:type="gramEnd"/>
      <w:r w:rsidR="00033955">
        <w:rPr>
          <w:rFonts w:ascii="仿宋" w:eastAsia="仿宋" w:hAnsi="仿宋" w:cs="仿宋" w:hint="eastAsia"/>
          <w:sz w:val="32"/>
          <w:szCs w:val="32"/>
        </w:rPr>
        <w:t>的，</w:t>
      </w:r>
      <w:r>
        <w:rPr>
          <w:rFonts w:ascii="仿宋" w:eastAsia="仿宋" w:hAnsi="仿宋" w:cs="仿宋" w:hint="eastAsia"/>
          <w:sz w:val="32"/>
          <w:szCs w:val="32"/>
        </w:rPr>
        <w:t>除承担相应的责任外，暂停受托银行资格，三年内不得承担</w:t>
      </w:r>
      <w:r w:rsidR="00AD6BFF">
        <w:rPr>
          <w:rFonts w:ascii="仿宋" w:eastAsia="仿宋" w:hAnsi="仿宋" w:cs="仿宋" w:hint="eastAsia"/>
          <w:sz w:val="32"/>
          <w:szCs w:val="32"/>
        </w:rPr>
        <w:t>存量</w:t>
      </w:r>
      <w:r>
        <w:rPr>
          <w:rFonts w:ascii="仿宋" w:eastAsia="仿宋" w:hAnsi="仿宋" w:cs="仿宋" w:hint="eastAsia"/>
          <w:sz w:val="32"/>
          <w:szCs w:val="32"/>
        </w:rPr>
        <w:t>房交易资金的监管业务。</w:t>
      </w:r>
      <w:r w:rsidR="005B7E6B">
        <w:rPr>
          <w:rFonts w:ascii="仿宋" w:eastAsia="仿宋" w:hAnsi="仿宋" w:cs="仿宋" w:hint="eastAsia"/>
          <w:sz w:val="32"/>
          <w:szCs w:val="32"/>
        </w:rPr>
        <w:t>违反金融机构相关规定的，由</w:t>
      </w:r>
      <w:r w:rsidR="005B7E6B" w:rsidRPr="00790C1F">
        <w:rPr>
          <w:rFonts w:ascii="仿宋" w:eastAsia="仿宋" w:hAnsi="仿宋" w:cs="仿宋" w:hint="eastAsia"/>
          <w:sz w:val="32"/>
          <w:szCs w:val="32"/>
        </w:rPr>
        <w:t>中国人民银行渭南市分行、国家金融监督管理总局渭南监管分局根据相关规定予以处理。</w:t>
      </w:r>
    </w:p>
    <w:p w:rsidR="00790C1F" w:rsidRDefault="00D41BB0" w:rsidP="00AE01EA">
      <w:pPr>
        <w:ind w:firstLineChars="200" w:firstLine="674"/>
        <w:rPr>
          <w:rFonts w:ascii="仿宋" w:eastAsia="仿宋" w:hAnsi="仿宋" w:cs="Times New Roman"/>
          <w:color w:val="000000"/>
          <w:sz w:val="32"/>
          <w:szCs w:val="32"/>
        </w:rPr>
      </w:pPr>
      <w:r w:rsidRPr="00AE01EA">
        <w:rPr>
          <w:rFonts w:ascii="仿宋" w:eastAsia="仿宋" w:hAnsi="仿宋" w:cs="仿宋" w:hint="eastAsia"/>
          <w:b/>
          <w:spacing w:val="8"/>
          <w:sz w:val="32"/>
          <w:szCs w:val="32"/>
        </w:rPr>
        <w:t>第</w:t>
      </w:r>
      <w:r w:rsidR="003C7AAA">
        <w:rPr>
          <w:rFonts w:ascii="仿宋" w:eastAsia="仿宋" w:hAnsi="仿宋" w:cs="仿宋" w:hint="eastAsia"/>
          <w:b/>
          <w:spacing w:val="8"/>
          <w:sz w:val="32"/>
          <w:szCs w:val="32"/>
        </w:rPr>
        <w:t>二</w:t>
      </w:r>
      <w:r w:rsidR="00AE01EA" w:rsidRPr="00AE01EA">
        <w:rPr>
          <w:rFonts w:ascii="仿宋" w:eastAsia="仿宋" w:hAnsi="仿宋" w:cs="仿宋" w:hint="eastAsia"/>
          <w:b/>
          <w:spacing w:val="8"/>
          <w:sz w:val="32"/>
          <w:szCs w:val="32"/>
        </w:rPr>
        <w:t>十</w:t>
      </w:r>
      <w:r w:rsidR="003C7AAA">
        <w:rPr>
          <w:rFonts w:ascii="仿宋" w:eastAsia="仿宋" w:hAnsi="仿宋" w:cs="仿宋" w:hint="eastAsia"/>
          <w:b/>
          <w:spacing w:val="8"/>
          <w:sz w:val="32"/>
          <w:szCs w:val="32"/>
        </w:rPr>
        <w:t>九</w:t>
      </w:r>
      <w:r w:rsidRPr="00AE01EA">
        <w:rPr>
          <w:rFonts w:ascii="仿宋" w:eastAsia="仿宋" w:hAnsi="仿宋" w:cs="仿宋" w:hint="eastAsia"/>
          <w:b/>
          <w:spacing w:val="8"/>
          <w:sz w:val="32"/>
          <w:szCs w:val="32"/>
        </w:rPr>
        <w:t>条</w:t>
      </w:r>
      <w:r w:rsidR="00AE01EA">
        <w:rPr>
          <w:rFonts w:ascii="仿宋" w:eastAsia="仿宋" w:hAnsi="仿宋" w:cs="仿宋"/>
          <w:color w:val="000000"/>
          <w:sz w:val="32"/>
          <w:szCs w:val="32"/>
        </w:rPr>
        <w:t xml:space="preserve"> </w:t>
      </w:r>
      <w:r w:rsidR="005B7E6B">
        <w:rPr>
          <w:rFonts w:ascii="仿宋" w:eastAsia="仿宋" w:hAnsi="仿宋" w:cs="仿宋" w:hint="eastAsia"/>
          <w:color w:val="000000"/>
          <w:sz w:val="32"/>
          <w:szCs w:val="32"/>
        </w:rPr>
        <w:t>从事存量房交易资金监管的相关职能部门及</w:t>
      </w:r>
      <w:r>
        <w:rPr>
          <w:rFonts w:ascii="仿宋" w:eastAsia="仿宋" w:hAnsi="仿宋" w:cs="仿宋" w:hint="eastAsia"/>
          <w:color w:val="000000"/>
          <w:sz w:val="32"/>
          <w:szCs w:val="32"/>
        </w:rPr>
        <w:t>工作人员</w:t>
      </w:r>
      <w:r w:rsidR="005B7E6B">
        <w:rPr>
          <w:rFonts w:ascii="仿宋" w:eastAsia="仿宋" w:hAnsi="仿宋" w:cs="仿宋" w:hint="eastAsia"/>
          <w:color w:val="000000"/>
          <w:sz w:val="32"/>
          <w:szCs w:val="32"/>
        </w:rPr>
        <w:t>，在工作中</w:t>
      </w:r>
      <w:r>
        <w:rPr>
          <w:rFonts w:ascii="仿宋" w:eastAsia="仿宋" w:hAnsi="仿宋" w:cs="仿宋" w:hint="eastAsia"/>
          <w:color w:val="000000"/>
          <w:sz w:val="32"/>
          <w:szCs w:val="32"/>
        </w:rPr>
        <w:t>玩忽职守、滥用职权、徇私舞弊，由其所在单位或上级主管部门给与行政处分；情节严重构成犯罪的，将由司法机关依法追究刑事责任。</w:t>
      </w:r>
    </w:p>
    <w:p w:rsidR="007F5C8F" w:rsidRPr="00790C1F" w:rsidRDefault="007F5C8F" w:rsidP="00790C1F">
      <w:pPr>
        <w:jc w:val="center"/>
        <w:rPr>
          <w:rFonts w:ascii="仿宋" w:eastAsia="仿宋" w:hAnsi="仿宋" w:cs="Times New Roman"/>
          <w:color w:val="000000"/>
          <w:sz w:val="32"/>
          <w:szCs w:val="32"/>
        </w:rPr>
      </w:pPr>
      <w:r w:rsidRPr="007F5C8F">
        <w:rPr>
          <w:rFonts w:ascii="黑体" w:eastAsia="黑体" w:hAnsi="黑体" w:cs="仿宋" w:hint="eastAsia"/>
          <w:color w:val="000000"/>
          <w:kern w:val="0"/>
          <w:sz w:val="32"/>
          <w:szCs w:val="32"/>
        </w:rPr>
        <w:t>第六章</w:t>
      </w:r>
      <w:r w:rsidR="006E3CE8">
        <w:rPr>
          <w:rFonts w:ascii="黑体" w:eastAsia="黑体" w:hAnsi="黑体" w:cs="仿宋" w:hint="eastAsia"/>
          <w:color w:val="000000"/>
          <w:kern w:val="0"/>
          <w:sz w:val="32"/>
          <w:szCs w:val="32"/>
        </w:rPr>
        <w:t xml:space="preserve"> </w:t>
      </w:r>
      <w:r>
        <w:rPr>
          <w:rFonts w:ascii="黑体" w:eastAsia="黑体" w:hAnsi="黑体" w:cs="仿宋" w:hint="eastAsia"/>
          <w:color w:val="000000"/>
          <w:kern w:val="0"/>
          <w:sz w:val="32"/>
          <w:szCs w:val="32"/>
        </w:rPr>
        <w:t xml:space="preserve"> </w:t>
      </w:r>
      <w:r w:rsidRPr="007F5C8F">
        <w:rPr>
          <w:rFonts w:ascii="黑体" w:eastAsia="黑体" w:hAnsi="黑体" w:cs="仿宋" w:hint="eastAsia"/>
          <w:color w:val="000000"/>
          <w:kern w:val="0"/>
          <w:sz w:val="32"/>
          <w:szCs w:val="32"/>
        </w:rPr>
        <w:t>附</w:t>
      </w:r>
      <w:r w:rsidR="00AE01EA">
        <w:rPr>
          <w:rFonts w:ascii="黑体" w:eastAsia="黑体" w:hAnsi="黑体" w:cs="仿宋" w:hint="eastAsia"/>
          <w:color w:val="000000"/>
          <w:kern w:val="0"/>
          <w:sz w:val="32"/>
          <w:szCs w:val="32"/>
        </w:rPr>
        <w:t xml:space="preserve"> </w:t>
      </w:r>
      <w:r w:rsidRPr="007F5C8F">
        <w:rPr>
          <w:rFonts w:ascii="黑体" w:eastAsia="黑体" w:hAnsi="黑体" w:cs="仿宋" w:hint="eastAsia"/>
          <w:color w:val="000000"/>
          <w:kern w:val="0"/>
          <w:sz w:val="32"/>
          <w:szCs w:val="32"/>
        </w:rPr>
        <w:t>则</w:t>
      </w:r>
    </w:p>
    <w:p w:rsidR="00CF669E" w:rsidRDefault="006E3CE8" w:rsidP="00CF669E">
      <w:pPr>
        <w:ind w:firstLineChars="200" w:firstLine="674"/>
        <w:rPr>
          <w:rFonts w:ascii="仿宋" w:eastAsia="仿宋" w:hAnsi="仿宋" w:cs="宋体"/>
          <w:color w:val="000000"/>
          <w:kern w:val="0"/>
          <w:sz w:val="32"/>
          <w:szCs w:val="32"/>
        </w:rPr>
      </w:pPr>
      <w:r>
        <w:rPr>
          <w:rFonts w:ascii="仿宋" w:eastAsia="仿宋" w:hAnsi="仿宋" w:cs="仿宋" w:hint="eastAsia"/>
          <w:b/>
          <w:spacing w:val="8"/>
          <w:sz w:val="32"/>
          <w:szCs w:val="32"/>
        </w:rPr>
        <w:t>第三十条</w:t>
      </w:r>
      <w:r w:rsidR="00CF669E" w:rsidRPr="00265DB9">
        <w:rPr>
          <w:rFonts w:ascii="仿宋" w:eastAsia="仿宋" w:hAnsi="仿宋"/>
          <w:sz w:val="32"/>
          <w:szCs w:val="32"/>
        </w:rPr>
        <w:t>各县（市、区）</w:t>
      </w:r>
      <w:r w:rsidR="00CF669E">
        <w:rPr>
          <w:rFonts w:ascii="仿宋" w:eastAsia="仿宋" w:hAnsi="仿宋"/>
          <w:sz w:val="32"/>
          <w:szCs w:val="32"/>
        </w:rPr>
        <w:t>、高新区</w:t>
      </w:r>
      <w:r w:rsidR="00CF669E" w:rsidRPr="00265DB9">
        <w:rPr>
          <w:rFonts w:ascii="仿宋" w:eastAsia="仿宋" w:hAnsi="仿宋"/>
          <w:sz w:val="32"/>
          <w:szCs w:val="32"/>
        </w:rPr>
        <w:t>可参照本办法执行。</w:t>
      </w:r>
    </w:p>
    <w:p w:rsidR="006E3CE8" w:rsidRDefault="006E3CE8" w:rsidP="00CF669E">
      <w:pPr>
        <w:ind w:firstLineChars="200" w:firstLine="672"/>
        <w:rPr>
          <w:rFonts w:ascii="仿宋" w:eastAsia="仿宋" w:hAnsi="仿宋" w:cs="仿宋"/>
          <w:b/>
          <w:spacing w:val="8"/>
          <w:sz w:val="32"/>
          <w:szCs w:val="32"/>
        </w:rPr>
      </w:pPr>
      <w:r w:rsidRPr="006E3CE8">
        <w:rPr>
          <w:rFonts w:ascii="仿宋" w:eastAsia="仿宋" w:hAnsi="仿宋" w:cs="仿宋" w:hint="eastAsia"/>
          <w:spacing w:val="8"/>
          <w:sz w:val="32"/>
          <w:szCs w:val="32"/>
        </w:rPr>
        <w:t>本着保障交易资金安全、方便群众的原则，监管机构</w:t>
      </w:r>
      <w:r w:rsidR="00423533">
        <w:rPr>
          <w:rFonts w:ascii="仿宋" w:eastAsia="仿宋" w:hAnsi="仿宋" w:cs="仿宋" w:hint="eastAsia"/>
          <w:spacing w:val="8"/>
          <w:sz w:val="32"/>
          <w:szCs w:val="32"/>
        </w:rPr>
        <w:t>可</w:t>
      </w:r>
      <w:r w:rsidRPr="006E3CE8">
        <w:rPr>
          <w:rFonts w:ascii="仿宋" w:eastAsia="仿宋" w:hAnsi="仿宋" w:cs="仿宋" w:hint="eastAsia"/>
          <w:spacing w:val="8"/>
          <w:sz w:val="32"/>
          <w:szCs w:val="32"/>
        </w:rPr>
        <w:t>依据本办法制定实施细则。</w:t>
      </w:r>
    </w:p>
    <w:p w:rsidR="000261DF" w:rsidRPr="00600F9F" w:rsidRDefault="007F5C8F" w:rsidP="00600F9F">
      <w:pPr>
        <w:ind w:firstLineChars="200" w:firstLine="674"/>
        <w:rPr>
          <w:rFonts w:ascii="仿宋" w:eastAsia="仿宋" w:hAnsi="仿宋"/>
          <w:sz w:val="32"/>
          <w:szCs w:val="32"/>
        </w:rPr>
      </w:pPr>
      <w:r w:rsidRPr="00AE01EA">
        <w:rPr>
          <w:rFonts w:ascii="仿宋" w:eastAsia="仿宋" w:hAnsi="仿宋" w:cs="仿宋"/>
          <w:b/>
          <w:spacing w:val="8"/>
          <w:sz w:val="32"/>
          <w:szCs w:val="32"/>
        </w:rPr>
        <w:t>第三十</w:t>
      </w:r>
      <w:r w:rsidR="003C7AAA">
        <w:rPr>
          <w:rFonts w:ascii="仿宋" w:eastAsia="仿宋" w:hAnsi="仿宋" w:cs="仿宋" w:hint="eastAsia"/>
          <w:b/>
          <w:spacing w:val="8"/>
          <w:sz w:val="32"/>
          <w:szCs w:val="32"/>
        </w:rPr>
        <w:t>一</w:t>
      </w:r>
      <w:r w:rsidRPr="00AE01EA">
        <w:rPr>
          <w:rFonts w:ascii="仿宋" w:eastAsia="仿宋" w:hAnsi="仿宋" w:cs="仿宋"/>
          <w:b/>
          <w:spacing w:val="8"/>
          <w:sz w:val="32"/>
          <w:szCs w:val="32"/>
        </w:rPr>
        <w:t>条</w:t>
      </w:r>
      <w:r w:rsidRPr="00265DB9">
        <w:rPr>
          <w:rFonts w:ascii="黑体" w:eastAsia="黑体" w:hAnsi="黑体" w:hint="eastAsia"/>
          <w:sz w:val="32"/>
          <w:szCs w:val="32"/>
        </w:rPr>
        <w:t xml:space="preserve"> </w:t>
      </w:r>
      <w:r w:rsidRPr="00265DB9">
        <w:rPr>
          <w:rFonts w:ascii="仿宋" w:eastAsia="仿宋" w:hAnsi="仿宋"/>
          <w:sz w:val="32"/>
          <w:szCs w:val="32"/>
        </w:rPr>
        <w:t>本办法自印发之日起施行，有效期</w:t>
      </w:r>
      <w:r w:rsidR="00790C1F">
        <w:rPr>
          <w:rFonts w:ascii="仿宋" w:eastAsia="仿宋" w:hAnsi="仿宋" w:hint="eastAsia"/>
          <w:sz w:val="32"/>
          <w:szCs w:val="32"/>
        </w:rPr>
        <w:t>三</w:t>
      </w:r>
      <w:r w:rsidRPr="00265DB9">
        <w:rPr>
          <w:rFonts w:ascii="仿宋" w:eastAsia="仿宋" w:hAnsi="仿宋"/>
          <w:sz w:val="32"/>
          <w:szCs w:val="32"/>
        </w:rPr>
        <w:t>年。</w:t>
      </w:r>
      <w:r w:rsidRPr="006E0575">
        <w:rPr>
          <w:rFonts w:ascii="仿宋" w:eastAsia="仿宋" w:hAnsi="仿宋" w:hint="eastAsia"/>
          <w:sz w:val="32"/>
          <w:szCs w:val="32"/>
        </w:rPr>
        <w:t>2016年9月15日渭南市住房和城乡建设局制定印发的《渭南市</w:t>
      </w:r>
      <w:r>
        <w:rPr>
          <w:rFonts w:ascii="仿宋" w:eastAsia="仿宋" w:hAnsi="仿宋" w:hint="eastAsia"/>
          <w:sz w:val="32"/>
          <w:szCs w:val="32"/>
        </w:rPr>
        <w:t>二手房交易资金监管实施细则</w:t>
      </w:r>
      <w:r w:rsidRPr="006E0575">
        <w:rPr>
          <w:rFonts w:ascii="仿宋" w:eastAsia="仿宋" w:hAnsi="仿宋" w:hint="eastAsia"/>
          <w:sz w:val="32"/>
          <w:szCs w:val="32"/>
        </w:rPr>
        <w:t>（试行）》同时废止</w:t>
      </w:r>
      <w:r w:rsidR="00790C1F">
        <w:rPr>
          <w:rFonts w:ascii="仿宋" w:eastAsia="仿宋" w:hAnsi="仿宋" w:hint="eastAsia"/>
          <w:sz w:val="32"/>
          <w:szCs w:val="32"/>
        </w:rPr>
        <w:t>。</w:t>
      </w:r>
    </w:p>
    <w:sectPr w:rsidR="000261DF" w:rsidRPr="00600F9F" w:rsidSect="00E370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F2F" w:rsidRDefault="00B75F2F" w:rsidP="00D41BB0">
      <w:r>
        <w:separator/>
      </w:r>
    </w:p>
  </w:endnote>
  <w:endnote w:type="continuationSeparator" w:id="0">
    <w:p w:rsidR="00B75F2F" w:rsidRDefault="00B75F2F" w:rsidP="00D41B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F2F" w:rsidRDefault="00B75F2F" w:rsidP="00D41BB0">
      <w:r>
        <w:separator/>
      </w:r>
    </w:p>
  </w:footnote>
  <w:footnote w:type="continuationSeparator" w:id="0">
    <w:p w:rsidR="00B75F2F" w:rsidRDefault="00B75F2F" w:rsidP="00D41B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1BB0"/>
    <w:rsid w:val="00003061"/>
    <w:rsid w:val="0001557E"/>
    <w:rsid w:val="000261DF"/>
    <w:rsid w:val="00032866"/>
    <w:rsid w:val="00033955"/>
    <w:rsid w:val="00085928"/>
    <w:rsid w:val="00095023"/>
    <w:rsid w:val="000A4287"/>
    <w:rsid w:val="00123729"/>
    <w:rsid w:val="001305D3"/>
    <w:rsid w:val="00136A68"/>
    <w:rsid w:val="00160929"/>
    <w:rsid w:val="001746B3"/>
    <w:rsid w:val="00192867"/>
    <w:rsid w:val="001A18DF"/>
    <w:rsid w:val="001A5561"/>
    <w:rsid w:val="001C65F4"/>
    <w:rsid w:val="001F15DC"/>
    <w:rsid w:val="002111D3"/>
    <w:rsid w:val="00231AF4"/>
    <w:rsid w:val="00245BDF"/>
    <w:rsid w:val="00250923"/>
    <w:rsid w:val="00284394"/>
    <w:rsid w:val="002A4D7F"/>
    <w:rsid w:val="00315ABA"/>
    <w:rsid w:val="0033436F"/>
    <w:rsid w:val="0038023F"/>
    <w:rsid w:val="003929EB"/>
    <w:rsid w:val="003959C5"/>
    <w:rsid w:val="00396D63"/>
    <w:rsid w:val="003A3C63"/>
    <w:rsid w:val="003C3F63"/>
    <w:rsid w:val="003C7AAA"/>
    <w:rsid w:val="003E41D5"/>
    <w:rsid w:val="003F5550"/>
    <w:rsid w:val="003F632D"/>
    <w:rsid w:val="0041728B"/>
    <w:rsid w:val="00423533"/>
    <w:rsid w:val="004261C1"/>
    <w:rsid w:val="004406F4"/>
    <w:rsid w:val="00442582"/>
    <w:rsid w:val="004971A1"/>
    <w:rsid w:val="004A3250"/>
    <w:rsid w:val="004B00B5"/>
    <w:rsid w:val="004B47A8"/>
    <w:rsid w:val="004B6C55"/>
    <w:rsid w:val="004E74D4"/>
    <w:rsid w:val="00500CE6"/>
    <w:rsid w:val="00502D2B"/>
    <w:rsid w:val="0050455A"/>
    <w:rsid w:val="00511B4B"/>
    <w:rsid w:val="00531A9E"/>
    <w:rsid w:val="00533AE3"/>
    <w:rsid w:val="0057308E"/>
    <w:rsid w:val="005733B8"/>
    <w:rsid w:val="005735C8"/>
    <w:rsid w:val="00582BA7"/>
    <w:rsid w:val="005B7E6B"/>
    <w:rsid w:val="005C1E48"/>
    <w:rsid w:val="005D51A8"/>
    <w:rsid w:val="00600F9F"/>
    <w:rsid w:val="00617867"/>
    <w:rsid w:val="0063528D"/>
    <w:rsid w:val="00657827"/>
    <w:rsid w:val="00696042"/>
    <w:rsid w:val="006B39E5"/>
    <w:rsid w:val="006C3690"/>
    <w:rsid w:val="006C70AB"/>
    <w:rsid w:val="006D0E8E"/>
    <w:rsid w:val="006D7DFF"/>
    <w:rsid w:val="006E3CE8"/>
    <w:rsid w:val="006F3E81"/>
    <w:rsid w:val="00703BA5"/>
    <w:rsid w:val="007279C8"/>
    <w:rsid w:val="00733462"/>
    <w:rsid w:val="00735B00"/>
    <w:rsid w:val="00757ABF"/>
    <w:rsid w:val="00770E5E"/>
    <w:rsid w:val="007765B4"/>
    <w:rsid w:val="00790C1F"/>
    <w:rsid w:val="007A7F5C"/>
    <w:rsid w:val="007B3964"/>
    <w:rsid w:val="007C1AF3"/>
    <w:rsid w:val="007C7BCA"/>
    <w:rsid w:val="007F5C8F"/>
    <w:rsid w:val="00866BE2"/>
    <w:rsid w:val="00891419"/>
    <w:rsid w:val="00897C3A"/>
    <w:rsid w:val="008B6321"/>
    <w:rsid w:val="008D4219"/>
    <w:rsid w:val="008D7D23"/>
    <w:rsid w:val="00944442"/>
    <w:rsid w:val="009458C3"/>
    <w:rsid w:val="00956663"/>
    <w:rsid w:val="0098347D"/>
    <w:rsid w:val="00995196"/>
    <w:rsid w:val="009B61FB"/>
    <w:rsid w:val="009D283D"/>
    <w:rsid w:val="009E28E3"/>
    <w:rsid w:val="009E707F"/>
    <w:rsid w:val="009F5C97"/>
    <w:rsid w:val="00A20EC3"/>
    <w:rsid w:val="00A25D6B"/>
    <w:rsid w:val="00A2634A"/>
    <w:rsid w:val="00A32500"/>
    <w:rsid w:val="00A3483F"/>
    <w:rsid w:val="00A36074"/>
    <w:rsid w:val="00A42872"/>
    <w:rsid w:val="00A43EA6"/>
    <w:rsid w:val="00A8187C"/>
    <w:rsid w:val="00A84FF3"/>
    <w:rsid w:val="00AA2891"/>
    <w:rsid w:val="00AA6DB0"/>
    <w:rsid w:val="00AC13DD"/>
    <w:rsid w:val="00AC6449"/>
    <w:rsid w:val="00AC77F6"/>
    <w:rsid w:val="00AD5AD5"/>
    <w:rsid w:val="00AD6BFF"/>
    <w:rsid w:val="00AE01EA"/>
    <w:rsid w:val="00AE0E16"/>
    <w:rsid w:val="00AF0F9D"/>
    <w:rsid w:val="00B10EB0"/>
    <w:rsid w:val="00B24166"/>
    <w:rsid w:val="00B402A5"/>
    <w:rsid w:val="00B53A73"/>
    <w:rsid w:val="00B7548A"/>
    <w:rsid w:val="00B75E59"/>
    <w:rsid w:val="00B75F2F"/>
    <w:rsid w:val="00BD01E4"/>
    <w:rsid w:val="00BD6E91"/>
    <w:rsid w:val="00BE7C52"/>
    <w:rsid w:val="00C07420"/>
    <w:rsid w:val="00C254B9"/>
    <w:rsid w:val="00C6268B"/>
    <w:rsid w:val="00C66491"/>
    <w:rsid w:val="00C73A17"/>
    <w:rsid w:val="00C73AA3"/>
    <w:rsid w:val="00C91FD8"/>
    <w:rsid w:val="00C934BE"/>
    <w:rsid w:val="00CC3D38"/>
    <w:rsid w:val="00CF669E"/>
    <w:rsid w:val="00D00049"/>
    <w:rsid w:val="00D34520"/>
    <w:rsid w:val="00D41BB0"/>
    <w:rsid w:val="00D60124"/>
    <w:rsid w:val="00D62DD0"/>
    <w:rsid w:val="00D91D4B"/>
    <w:rsid w:val="00D95842"/>
    <w:rsid w:val="00E06540"/>
    <w:rsid w:val="00E06C67"/>
    <w:rsid w:val="00E37039"/>
    <w:rsid w:val="00E5222B"/>
    <w:rsid w:val="00E5425C"/>
    <w:rsid w:val="00E95618"/>
    <w:rsid w:val="00EA3305"/>
    <w:rsid w:val="00EA7F1A"/>
    <w:rsid w:val="00EB105B"/>
    <w:rsid w:val="00EB300D"/>
    <w:rsid w:val="00EC154F"/>
    <w:rsid w:val="00EE1924"/>
    <w:rsid w:val="00EF0E60"/>
    <w:rsid w:val="00F25341"/>
    <w:rsid w:val="00F72F9C"/>
    <w:rsid w:val="00FC55F9"/>
    <w:rsid w:val="00FE598D"/>
    <w:rsid w:val="00FF45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BB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1B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41BB0"/>
    <w:rPr>
      <w:sz w:val="18"/>
      <w:szCs w:val="18"/>
    </w:rPr>
  </w:style>
  <w:style w:type="paragraph" w:styleId="a4">
    <w:name w:val="footer"/>
    <w:basedOn w:val="a"/>
    <w:link w:val="Char0"/>
    <w:uiPriority w:val="99"/>
    <w:semiHidden/>
    <w:unhideWhenUsed/>
    <w:rsid w:val="00D41B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41BB0"/>
    <w:rPr>
      <w:sz w:val="18"/>
      <w:szCs w:val="18"/>
    </w:rPr>
  </w:style>
  <w:style w:type="paragraph" w:styleId="a5">
    <w:name w:val="Normal (Web)"/>
    <w:basedOn w:val="a"/>
    <w:uiPriority w:val="99"/>
    <w:unhideWhenUsed/>
    <w:rsid w:val="000261DF"/>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semiHidden/>
    <w:unhideWhenUsed/>
    <w:rsid w:val="000261DF"/>
    <w:rPr>
      <w:color w:val="0000FF"/>
      <w:u w:val="single"/>
    </w:rPr>
  </w:style>
  <w:style w:type="paragraph" w:styleId="a7">
    <w:name w:val="Balloon Text"/>
    <w:basedOn w:val="a"/>
    <w:link w:val="Char1"/>
    <w:uiPriority w:val="99"/>
    <w:semiHidden/>
    <w:unhideWhenUsed/>
    <w:rsid w:val="0050455A"/>
    <w:rPr>
      <w:sz w:val="18"/>
      <w:szCs w:val="18"/>
    </w:rPr>
  </w:style>
  <w:style w:type="character" w:customStyle="1" w:styleId="Char1">
    <w:name w:val="批注框文本 Char"/>
    <w:basedOn w:val="a0"/>
    <w:link w:val="a7"/>
    <w:uiPriority w:val="99"/>
    <w:semiHidden/>
    <w:rsid w:val="0050455A"/>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divs>
    <w:div w:id="210680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2488</TotalTime>
  <Pages>7</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MM</cp:lastModifiedBy>
  <cp:revision>40</cp:revision>
  <cp:lastPrinted>2023-11-24T00:52:00Z</cp:lastPrinted>
  <dcterms:created xsi:type="dcterms:W3CDTF">2023-10-29T12:56:00Z</dcterms:created>
  <dcterms:modified xsi:type="dcterms:W3CDTF">2024-03-13T09:15:00Z</dcterms:modified>
</cp:coreProperties>
</file>